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5D716CDB" w:rsidR="008E000B" w:rsidRDefault="003F2CE4" w:rsidP="00EC02F2">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1" locked="0" layoutInCell="1" allowOverlap="1" wp14:anchorId="2052C18A" wp14:editId="017E50C7">
            <wp:simplePos x="0" y="0"/>
            <wp:positionH relativeFrom="margin">
              <wp:posOffset>5385435</wp:posOffset>
            </wp:positionH>
            <wp:positionV relativeFrom="margin">
              <wp:posOffset>-358140</wp:posOffset>
            </wp:positionV>
            <wp:extent cx="1095375" cy="781050"/>
            <wp:effectExtent l="0" t="0" r="9525" b="0"/>
            <wp:wrapSquare wrapText="bothSides"/>
            <wp:docPr id="121" name="Picture 12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0953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EC02F2">
        <w:t>Riverside Junior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5CC7D53" w:rsidR="002940F3" w:rsidRDefault="00430CE5">
            <w:pPr>
              <w:pStyle w:val="TableRow"/>
            </w:pPr>
            <w:r>
              <w:t>1</w:t>
            </w:r>
            <w:r w:rsidR="004B7490">
              <w:t>26</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6910EE5" w:rsidR="002940F3" w:rsidRDefault="00430CE5">
            <w:pPr>
              <w:pStyle w:val="TableRow"/>
            </w:pPr>
            <w:r>
              <w:t>2</w:t>
            </w:r>
            <w:r w:rsidR="00FA2080">
              <w:t>1</w:t>
            </w:r>
            <w:r>
              <w:t>%</w:t>
            </w:r>
            <w:r w:rsidR="00381EE6">
              <w:t xml:space="preserve"> (3</w:t>
            </w:r>
            <w:r w:rsidR="00FA2080">
              <w:t>0</w:t>
            </w:r>
            <w:r w:rsidR="00381EE6">
              <w:t xml:space="preserve"> pupils)</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D38D81B" w:rsidR="002940F3" w:rsidRDefault="00430CE5">
            <w:pPr>
              <w:pStyle w:val="TableRow"/>
            </w:pPr>
            <w:r>
              <w:t xml:space="preserve">3 Years </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15BAD26" w:rsidR="002940F3" w:rsidRDefault="00430CE5">
            <w:pPr>
              <w:pStyle w:val="TableRow"/>
            </w:pPr>
            <w:r>
              <w:t>September 202</w:t>
            </w:r>
            <w:r w:rsidR="00FA2080">
              <w:t>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1AB5CF9" w:rsidR="002940F3" w:rsidRDefault="00430CE5">
            <w:pPr>
              <w:pStyle w:val="TableRow"/>
            </w:pPr>
            <w:r>
              <w:t>September 202</w:t>
            </w:r>
            <w:r w:rsidR="00FA2080">
              <w:t>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7777777" w:rsidR="002940F3" w:rsidRDefault="002940F3">
            <w:pPr>
              <w:pStyle w:val="TableRow"/>
            </w:pP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63AF193" w:rsidR="002940F3" w:rsidRDefault="00430CE5">
            <w:pPr>
              <w:pStyle w:val="TableRow"/>
            </w:pPr>
            <w:r>
              <w:t xml:space="preserve">Joy Rooney </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FB199D4" w:rsidR="002940F3" w:rsidRDefault="00430CE5">
            <w:pPr>
              <w:pStyle w:val="TableRow"/>
            </w:pPr>
            <w:r>
              <w:t xml:space="preserve">Jo Doherty </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963D9C2" w:rsidR="00E66558" w:rsidRDefault="009D71E8">
            <w:pPr>
              <w:pStyle w:val="TableRow"/>
            </w:pPr>
            <w:r>
              <w:t>£</w:t>
            </w:r>
            <w:r w:rsidR="00430CE5">
              <w:t>4</w:t>
            </w:r>
            <w:r w:rsidR="00FA2080">
              <w:t>3,650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C10B647" w:rsidR="00E66558" w:rsidRDefault="00FA2080">
            <w:pPr>
              <w:pStyle w:val="TableRow"/>
            </w:pPr>
            <w:r>
              <w:t>£4,350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D923C84" w:rsidR="00E66558" w:rsidRDefault="009D71E8">
            <w:pPr>
              <w:pStyle w:val="TableRow"/>
            </w:pPr>
            <w:r>
              <w:t>£</w:t>
            </w:r>
            <w:r w:rsidR="00430CE5">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67EB111" w:rsidR="00E66558" w:rsidRDefault="009D71E8">
            <w:pPr>
              <w:pStyle w:val="TableRow"/>
            </w:pPr>
            <w:r>
              <w:t>£</w:t>
            </w:r>
            <w:r w:rsidR="00430CE5">
              <w:t>4</w:t>
            </w:r>
            <w:r w:rsidR="00FA2080">
              <w:t>8,000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BD9BE" w14:textId="18966963" w:rsidR="00381EE6" w:rsidRDefault="00381EE6" w:rsidP="00381EE6">
            <w:pPr>
              <w:spacing w:before="120"/>
              <w:rPr>
                <w:rFonts w:cs="Arial"/>
                <w:iCs/>
                <w:color w:val="auto"/>
                <w:lang w:val="en-US"/>
              </w:rPr>
            </w:pPr>
            <w:r>
              <w:rPr>
                <w:rFonts w:cs="Arial"/>
                <w:iCs/>
                <w:color w:val="auto"/>
              </w:rPr>
              <w:t xml:space="preserve">At Riverside our intention is that all pupils, irrespective of their starting points, background or the challenges they face, make good progress and achieve high attainment across all subject areas. </w:t>
            </w:r>
            <w:r>
              <w:rPr>
                <w:rFonts w:cs="Arial"/>
                <w:iCs/>
                <w:color w:val="auto"/>
                <w:lang w:val="en-US"/>
              </w:rPr>
              <w:t xml:space="preserve">The focus of our pupil premium strategy is to support disadvantaged pupils to achieve that goal by ensuring they receive the highest quality of education, this includes progress for those who are already high attainers. </w:t>
            </w:r>
          </w:p>
          <w:p w14:paraId="090D0939" w14:textId="77777777" w:rsidR="00381EE6" w:rsidRDefault="00381EE6" w:rsidP="00381EE6">
            <w:pPr>
              <w:spacing w:before="120"/>
              <w:rPr>
                <w:rFonts w:cs="Arial"/>
                <w:iCs/>
                <w:color w:val="auto"/>
              </w:rPr>
            </w:pPr>
            <w:r>
              <w:rPr>
                <w:rFonts w:cs="Arial"/>
                <w:iCs/>
                <w:color w:val="auto"/>
                <w:lang w:val="en-US"/>
              </w:rPr>
              <w:t>We will consider the challenges faced by vulnerable pupils, such as those who have a social worker and children who are looked after (CLA). The activity we have outlined in this statement is also intended to support their needs, regardless of whether they are disadvantaged or not.</w:t>
            </w:r>
          </w:p>
          <w:p w14:paraId="54277B5A" w14:textId="4073B533" w:rsidR="00381EE6" w:rsidRDefault="00381EE6" w:rsidP="00381EE6">
            <w:pPr>
              <w:rPr>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Implicit in the intended outcomes detailed below, is the intention that non-disadvantaged pupils’ attainment will be sustained and improved alongside progress for their disadvantaged peers.</w:t>
            </w:r>
          </w:p>
          <w:p w14:paraId="31FB4A3B" w14:textId="13709C08" w:rsidR="00381EE6" w:rsidRDefault="00381EE6" w:rsidP="00381EE6">
            <w:pPr>
              <w:rPr>
                <w:iCs/>
              </w:rPr>
            </w:pPr>
            <w:r w:rsidRPr="009F1A14">
              <w:rPr>
                <w:iCs/>
                <w:color w:val="auto"/>
                <w:lang w:val="en-US"/>
              </w:rPr>
              <w:t xml:space="preserve">Our </w:t>
            </w:r>
            <w:r w:rsidRPr="009F1A14">
              <w:rPr>
                <w:iCs/>
              </w:rPr>
              <w:t>ultimate objectives for disadvantaged pupils are</w:t>
            </w:r>
            <w:r>
              <w:rPr>
                <w:iCs/>
              </w:rPr>
              <w:t xml:space="preserve"> to</w:t>
            </w:r>
            <w:r w:rsidRPr="009F1A14">
              <w:rPr>
                <w:iCs/>
              </w:rPr>
              <w:t>:</w:t>
            </w:r>
          </w:p>
          <w:p w14:paraId="0B53A57E" w14:textId="77777777" w:rsidR="00381EE6" w:rsidRDefault="00381EE6" w:rsidP="00381EE6">
            <w:pPr>
              <w:pStyle w:val="ListParagraph"/>
              <w:numPr>
                <w:ilvl w:val="0"/>
                <w:numId w:val="14"/>
              </w:numPr>
              <w:rPr>
                <w:iCs/>
                <w:color w:val="auto"/>
                <w:lang w:val="en-US"/>
              </w:rPr>
            </w:pPr>
            <w:r>
              <w:rPr>
                <w:iCs/>
                <w:color w:val="auto"/>
                <w:lang w:val="en-US"/>
              </w:rPr>
              <w:t xml:space="preserve">Remove barriers that are created due to family circumstances and early life experiences </w:t>
            </w:r>
          </w:p>
          <w:p w14:paraId="16B866DE" w14:textId="20308E48" w:rsidR="00381EE6" w:rsidRDefault="00381EE6" w:rsidP="00381EE6">
            <w:pPr>
              <w:pStyle w:val="ListParagraph"/>
              <w:numPr>
                <w:ilvl w:val="0"/>
                <w:numId w:val="14"/>
              </w:numPr>
              <w:rPr>
                <w:iCs/>
                <w:color w:val="auto"/>
                <w:lang w:val="en-US"/>
              </w:rPr>
            </w:pPr>
            <w:r>
              <w:rPr>
                <w:iCs/>
                <w:color w:val="auto"/>
                <w:lang w:val="en-US"/>
              </w:rPr>
              <w:t>Narrow the gap in attainment between disadvantaged pupils and their non-disadvantaged peers</w:t>
            </w:r>
          </w:p>
          <w:p w14:paraId="00590EB2" w14:textId="77777777" w:rsidR="00145DE3" w:rsidRDefault="00145DE3" w:rsidP="00145DE3">
            <w:pPr>
              <w:pStyle w:val="ListParagraph"/>
              <w:numPr>
                <w:ilvl w:val="0"/>
                <w:numId w:val="14"/>
              </w:numPr>
              <w:rPr>
                <w:iCs/>
                <w:color w:val="auto"/>
                <w:lang w:val="en-US"/>
              </w:rPr>
            </w:pPr>
            <w:r>
              <w:rPr>
                <w:iCs/>
                <w:color w:val="auto"/>
                <w:lang w:val="en-US"/>
              </w:rPr>
              <w:t>U</w:t>
            </w:r>
            <w:r>
              <w:t>se feedback to ensure that progress is accelerated</w:t>
            </w:r>
          </w:p>
          <w:p w14:paraId="7395662D" w14:textId="77777777" w:rsidR="00145DE3" w:rsidRDefault="00145DE3" w:rsidP="00145DE3">
            <w:pPr>
              <w:pStyle w:val="ListParagraph"/>
              <w:numPr>
                <w:ilvl w:val="0"/>
                <w:numId w:val="14"/>
              </w:numPr>
              <w:rPr>
                <w:iCs/>
                <w:color w:val="auto"/>
                <w:lang w:val="en-US"/>
              </w:rPr>
            </w:pPr>
            <w:r>
              <w:t>Teach self-regulation to help support a greater number of children to achieve expected age-related progress and attainment in maths, writing and reading</w:t>
            </w:r>
          </w:p>
          <w:p w14:paraId="457DD04C" w14:textId="77777777" w:rsidR="00145DE3" w:rsidRDefault="00145DE3" w:rsidP="00145DE3">
            <w:pPr>
              <w:pStyle w:val="ListParagraph"/>
              <w:numPr>
                <w:ilvl w:val="0"/>
                <w:numId w:val="14"/>
              </w:numPr>
              <w:rPr>
                <w:iCs/>
                <w:color w:val="auto"/>
                <w:lang w:val="en-US"/>
              </w:rPr>
            </w:pPr>
            <w:r>
              <w:rPr>
                <w:iCs/>
                <w:color w:val="auto"/>
                <w:lang w:val="en-US"/>
              </w:rPr>
              <w:t>Ensure that all pupils learn the phonic code, become fluent readers and develop a life-long love of reading</w:t>
            </w:r>
          </w:p>
          <w:p w14:paraId="18274386" w14:textId="77777777" w:rsidR="00145DE3" w:rsidRDefault="00145DE3" w:rsidP="00145DE3">
            <w:pPr>
              <w:pStyle w:val="ListParagraph"/>
              <w:numPr>
                <w:ilvl w:val="0"/>
                <w:numId w:val="14"/>
              </w:numPr>
              <w:rPr>
                <w:iCs/>
                <w:color w:val="auto"/>
                <w:lang w:val="en-US"/>
              </w:rPr>
            </w:pPr>
            <w:r>
              <w:rPr>
                <w:iCs/>
                <w:color w:val="auto"/>
                <w:lang w:val="en-US"/>
              </w:rPr>
              <w:t>Provide an environment where pupils and their families feel safe and looked after, where their emotional wellbeing is supported and developed.</w:t>
            </w:r>
          </w:p>
          <w:p w14:paraId="30EFBB52" w14:textId="7D3FD28E" w:rsidR="00381EE6" w:rsidRPr="00145DE3" w:rsidRDefault="00381EE6" w:rsidP="00381EE6">
            <w:pPr>
              <w:pStyle w:val="ListParagraph"/>
              <w:numPr>
                <w:ilvl w:val="0"/>
                <w:numId w:val="14"/>
              </w:numPr>
              <w:rPr>
                <w:iCs/>
                <w:color w:val="auto"/>
                <w:lang w:val="en-US"/>
              </w:rPr>
            </w:pPr>
            <w:r>
              <w:t xml:space="preserve">We will ensure that the additional funding reaches the pupils who have been identified as within the Pupil Premium category and that it makes a significant impact on their education and lives. </w:t>
            </w:r>
          </w:p>
          <w:p w14:paraId="153FDE72" w14:textId="77777777" w:rsidR="00194C2B" w:rsidRDefault="00194C2B" w:rsidP="00194C2B">
            <w:pPr>
              <w:rPr>
                <w:i/>
                <w:iCs/>
              </w:rPr>
            </w:pPr>
            <w:r>
              <w:rPr>
                <w:iCs/>
              </w:rPr>
              <w:t>To achieve these objectives and help children overcome barriers to learning we will</w:t>
            </w:r>
            <w:r>
              <w:rPr>
                <w:i/>
                <w:iCs/>
              </w:rPr>
              <w:t>:</w:t>
            </w:r>
          </w:p>
          <w:p w14:paraId="22775EDF" w14:textId="77777777" w:rsidR="00194C2B" w:rsidRDefault="00194C2B" w:rsidP="00194C2B">
            <w:pPr>
              <w:pStyle w:val="ListParagraph"/>
              <w:numPr>
                <w:ilvl w:val="0"/>
                <w:numId w:val="15"/>
              </w:numPr>
              <w:rPr>
                <w:i/>
                <w:iCs/>
              </w:rPr>
            </w:pPr>
            <w:r>
              <w:rPr>
                <w:iCs/>
              </w:rPr>
              <w:t>Provide frequent CPD to ensure that we offer a high quality, effective Quality First Teaching</w:t>
            </w:r>
          </w:p>
          <w:p w14:paraId="587F48E8" w14:textId="77777777" w:rsidR="00194C2B" w:rsidRPr="00194C2B" w:rsidRDefault="00194C2B" w:rsidP="00194C2B">
            <w:pPr>
              <w:pStyle w:val="ListParagraph"/>
              <w:numPr>
                <w:ilvl w:val="0"/>
                <w:numId w:val="15"/>
              </w:numPr>
              <w:rPr>
                <w:i/>
                <w:iCs/>
              </w:rPr>
            </w:pPr>
            <w:r w:rsidRPr="00194C2B">
              <w:rPr>
                <w:iCs/>
              </w:rPr>
              <w:lastRenderedPageBreak/>
              <w:t>Provide frequent CPD to improve writing outcomes, this will include ‘The Writing Process’, oracy and vocabulary.</w:t>
            </w:r>
          </w:p>
          <w:p w14:paraId="261CD974" w14:textId="77777777" w:rsidR="00194C2B" w:rsidRDefault="00194C2B" w:rsidP="00194C2B">
            <w:pPr>
              <w:pStyle w:val="ListParagraph"/>
              <w:numPr>
                <w:ilvl w:val="0"/>
                <w:numId w:val="15"/>
              </w:numPr>
              <w:rPr>
                <w:i/>
                <w:iCs/>
              </w:rPr>
            </w:pPr>
            <w:r>
              <w:rPr>
                <w:iCs/>
              </w:rPr>
              <w:t>Provide high quality CPD on the use of feedback, metacognition and self-regulation</w:t>
            </w:r>
          </w:p>
          <w:p w14:paraId="3BCF0391" w14:textId="77777777" w:rsidR="00194C2B" w:rsidRDefault="00194C2B" w:rsidP="00194C2B">
            <w:pPr>
              <w:pStyle w:val="ListParagraph"/>
              <w:numPr>
                <w:ilvl w:val="0"/>
                <w:numId w:val="15"/>
              </w:numPr>
              <w:rPr>
                <w:i/>
                <w:iCs/>
              </w:rPr>
            </w:pPr>
            <w:r>
              <w:rPr>
                <w:iCs/>
              </w:rPr>
              <w:t>Quickly identify gaps in learning and put provision, support or interventions in place to address these gaps.</w:t>
            </w:r>
          </w:p>
          <w:p w14:paraId="0FC8B602" w14:textId="77777777" w:rsidR="00194C2B" w:rsidRDefault="00194C2B" w:rsidP="00194C2B">
            <w:pPr>
              <w:pStyle w:val="ListParagraph"/>
              <w:numPr>
                <w:ilvl w:val="0"/>
                <w:numId w:val="15"/>
              </w:numPr>
              <w:rPr>
                <w:i/>
                <w:iCs/>
              </w:rPr>
            </w:pPr>
            <w:r>
              <w:rPr>
                <w:iCs/>
              </w:rPr>
              <w:t>Use funding to ensure that all children are able to take part in visits that enhance the curriculum and extra-curricular activities.</w:t>
            </w:r>
          </w:p>
          <w:p w14:paraId="21FB2686" w14:textId="77777777" w:rsidR="00194C2B" w:rsidRDefault="00194C2B" w:rsidP="00194C2B">
            <w:pPr>
              <w:pStyle w:val="ListParagraph"/>
              <w:numPr>
                <w:ilvl w:val="0"/>
                <w:numId w:val="15"/>
              </w:numPr>
              <w:rPr>
                <w:i/>
                <w:iCs/>
              </w:rPr>
            </w:pPr>
            <w:r>
              <w:rPr>
                <w:iCs/>
              </w:rPr>
              <w:t>Keep wellbeing as a high priority for all pupils so that they are able to settle to learn and provide additional support to those requiring it.</w:t>
            </w:r>
          </w:p>
          <w:p w14:paraId="598CE0E1" w14:textId="77777777" w:rsidR="00194C2B" w:rsidRDefault="00194C2B" w:rsidP="00194C2B">
            <w:r>
              <w:t>This is not an exhaustive list and strategies will change and develop based on the needs of individuals.</w:t>
            </w:r>
          </w:p>
          <w:p w14:paraId="0C9BFADF" w14:textId="77777777" w:rsidR="00194C2B" w:rsidRDefault="00194C2B" w:rsidP="00194C2B">
            <w:pPr>
              <w:rPr>
                <w:rFonts w:cs="Arial"/>
                <w:color w:val="auto"/>
              </w:rPr>
            </w:pPr>
            <w:r>
              <w:rPr>
                <w:rFonts w:cs="Arial"/>
                <w:color w:val="auto"/>
              </w:rPr>
              <w:t xml:space="preserve">Our strategy is also integral to wider school plans for education recovery, notably in its targeted support through the funding for tutoring for those pupils whose education has been worst affected, including non-disadvantaged pupils.    </w:t>
            </w:r>
          </w:p>
          <w:p w14:paraId="56F3FC66" w14:textId="77777777" w:rsidR="00194C2B" w:rsidRDefault="00194C2B" w:rsidP="00194C2B">
            <w:pPr>
              <w:spacing w:after="120"/>
              <w:rPr>
                <w:rFonts w:cs="Arial"/>
                <w:iCs/>
                <w:color w:val="auto"/>
                <w:lang w:val="en-US"/>
              </w:rPr>
            </w:pPr>
            <w:r>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6926C884" w14:textId="77777777" w:rsidR="00194C2B" w:rsidRDefault="00194C2B" w:rsidP="00194C2B">
            <w:pPr>
              <w:numPr>
                <w:ilvl w:val="0"/>
                <w:numId w:val="14"/>
              </w:numPr>
              <w:suppressAutoHyphens w:val="0"/>
              <w:rPr>
                <w:rFonts w:cs="Arial"/>
                <w:iCs/>
                <w:color w:val="auto"/>
                <w:lang w:val="en-US"/>
              </w:rPr>
            </w:pPr>
            <w:r>
              <w:rPr>
                <w:rFonts w:cs="Arial"/>
                <w:iCs/>
                <w:color w:val="auto"/>
                <w:lang w:val="en-US"/>
              </w:rPr>
              <w:t>ensure disadvantaged pupils are challenged in the work that they’re set</w:t>
            </w:r>
          </w:p>
          <w:p w14:paraId="0FE76CA3" w14:textId="77777777" w:rsidR="00194C2B" w:rsidRDefault="00194C2B" w:rsidP="00194C2B">
            <w:pPr>
              <w:numPr>
                <w:ilvl w:val="0"/>
                <w:numId w:val="14"/>
              </w:numPr>
              <w:suppressAutoHyphens w:val="0"/>
              <w:rPr>
                <w:rFonts w:cs="Arial"/>
                <w:iCs/>
                <w:color w:val="auto"/>
                <w:lang w:val="en-US"/>
              </w:rPr>
            </w:pPr>
            <w:r>
              <w:rPr>
                <w:rFonts w:cs="Arial"/>
                <w:color w:val="auto"/>
              </w:rPr>
              <w:t>act early to intervene at the point need is identified</w:t>
            </w:r>
          </w:p>
          <w:p w14:paraId="3C3F6648" w14:textId="77777777" w:rsidR="00194C2B" w:rsidRDefault="00194C2B" w:rsidP="00194C2B">
            <w:pPr>
              <w:numPr>
                <w:ilvl w:val="0"/>
                <w:numId w:val="14"/>
              </w:numPr>
              <w:suppressAutoHyphens w:val="0"/>
              <w:rPr>
                <w:rFonts w:cs="Arial"/>
                <w:iCs/>
                <w:color w:val="auto"/>
                <w:lang w:val="en-US"/>
              </w:rPr>
            </w:pPr>
            <w:r>
              <w:rPr>
                <w:rFonts w:cs="Arial"/>
                <w:color w:val="auto"/>
              </w:rPr>
              <w:t xml:space="preserve">adopt a whole school approach in which all staff take responsibility for disadvantaged pupils’ outcomes and raise expectations of what they can achieve. </w:t>
            </w:r>
          </w:p>
          <w:p w14:paraId="2A7D54E9" w14:textId="6743B36B" w:rsidR="00E66558" w:rsidRPr="00194C2B" w:rsidRDefault="00194C2B" w:rsidP="00194C2B">
            <w:pPr>
              <w:ind w:left="360"/>
              <w:rPr>
                <w:i/>
                <w:iCs/>
              </w:rPr>
            </w:pPr>
            <w:r>
              <w:rPr>
                <w:rFonts w:cs="Arial"/>
                <w:color w:val="auto"/>
              </w:rPr>
              <w:t>Teachers will identify pupils needing support through provision mapping.  This will be support may be academic or for social, emotional and mental health needs.</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133D1B" w:rsidR="00E66558" w:rsidRDefault="00194C2B">
            <w:pPr>
              <w:pStyle w:val="TableRowCentered"/>
              <w:jc w:val="left"/>
            </w:pPr>
            <w:r>
              <w:t>Attainment of all pupils to close the gap created by COVID-19 school closures from baseline assessment across the school in RWM.</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2290B1A" w:rsidR="00E66558" w:rsidRDefault="00194C2B">
            <w:pPr>
              <w:pStyle w:val="TableRowCentered"/>
              <w:jc w:val="left"/>
              <w:rPr>
                <w:sz w:val="22"/>
                <w:szCs w:val="22"/>
              </w:rPr>
            </w:pPr>
            <w:r>
              <w:rPr>
                <w:sz w:val="22"/>
                <w:szCs w:val="22"/>
              </w:rPr>
              <w:t>Staff CPD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3602F46" w:rsidR="00E66558" w:rsidRDefault="00194C2B">
            <w:pPr>
              <w:pStyle w:val="TableRowCentered"/>
              <w:jc w:val="left"/>
              <w:rPr>
                <w:sz w:val="22"/>
                <w:szCs w:val="22"/>
              </w:rPr>
            </w:pPr>
            <w:r>
              <w:rPr>
                <w:sz w:val="22"/>
                <w:szCs w:val="22"/>
              </w:rPr>
              <w:t>Social, emotional and Mental Health and wellbeing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6B2CE81" w:rsidR="00E66558" w:rsidRDefault="00194C2B">
            <w:pPr>
              <w:pStyle w:val="TableRowCentered"/>
              <w:jc w:val="left"/>
              <w:rPr>
                <w:iCs/>
                <w:sz w:val="22"/>
              </w:rPr>
            </w:pPr>
            <w:r>
              <w:rPr>
                <w:sz w:val="22"/>
                <w:szCs w:val="22"/>
              </w:rPr>
              <w:t>Punctuality and attendance</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1896" w14:textId="77777777" w:rsidR="00E66558" w:rsidRDefault="00194C2B">
            <w:pPr>
              <w:pStyle w:val="TableRow"/>
            </w:pPr>
            <w:r>
              <w:t>To continue to raise the attainment of all pupils to close the gap created by COVID-19 school closures from baseline assessment across the school in RWM.</w:t>
            </w:r>
          </w:p>
          <w:p w14:paraId="2565C752" w14:textId="77777777" w:rsidR="00194C2B" w:rsidRDefault="00194C2B">
            <w:pPr>
              <w:pStyle w:val="TableRow"/>
            </w:pPr>
          </w:p>
          <w:p w14:paraId="2A7D5504" w14:textId="50DFAEA2" w:rsidR="00194C2B" w:rsidRDefault="00194C2B">
            <w:pPr>
              <w:pStyle w:val="TableRow"/>
            </w:pPr>
            <w:r>
              <w:t>Disadvantaged pupils to be in line or above national average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FDACF" w14:textId="032D8FFF" w:rsidR="00194C2B" w:rsidRDefault="00194C2B" w:rsidP="00194C2B">
            <w:pPr>
              <w:pStyle w:val="TableRowCentered"/>
              <w:jc w:val="left"/>
              <w:rPr>
                <w:rFonts w:cs="Arial"/>
                <w:color w:val="auto"/>
                <w:lang w:eastAsia="en-US"/>
              </w:rPr>
            </w:pPr>
            <w:r>
              <w:rPr>
                <w:rFonts w:cs="Arial"/>
                <w:color w:val="auto"/>
              </w:rPr>
              <w:t>KS2</w:t>
            </w:r>
            <w:r>
              <w:rPr>
                <w:rFonts w:cs="Arial"/>
                <w:color w:val="auto"/>
                <w:lang w:eastAsia="en-US"/>
              </w:rPr>
              <w:t xml:space="preserve"> reading, writing and maths outcomes in 2024/25 show that the proportion of disadvantaged pupils meeting the expected standards is broadly in line with non-disadvantaged pupils</w:t>
            </w:r>
          </w:p>
          <w:p w14:paraId="0398A82D" w14:textId="77777777" w:rsidR="00194C2B" w:rsidRDefault="00194C2B" w:rsidP="00194C2B">
            <w:pPr>
              <w:pStyle w:val="TableRowCentered"/>
              <w:jc w:val="left"/>
            </w:pPr>
          </w:p>
          <w:p w14:paraId="12786705" w14:textId="77777777" w:rsidR="00194C2B" w:rsidRDefault="00194C2B" w:rsidP="00194C2B">
            <w:pPr>
              <w:pStyle w:val="TableRowCentered"/>
              <w:jc w:val="left"/>
            </w:pPr>
            <w:r>
              <w:t>Analysis of data, including prior attainment will identify children in need of intervention and 1:1 tuition.</w:t>
            </w:r>
          </w:p>
          <w:p w14:paraId="3014E5C9" w14:textId="77777777" w:rsidR="00194C2B" w:rsidRDefault="00194C2B" w:rsidP="00194C2B">
            <w:pPr>
              <w:pStyle w:val="TableRowCentered"/>
              <w:jc w:val="left"/>
            </w:pPr>
          </w:p>
          <w:p w14:paraId="2A7D5505" w14:textId="0EB090B0" w:rsidR="00E66558" w:rsidRDefault="00194C2B" w:rsidP="00194C2B">
            <w:pPr>
              <w:pStyle w:val="TableRowCentered"/>
              <w:jc w:val="left"/>
              <w:rPr>
                <w:sz w:val="22"/>
                <w:szCs w:val="22"/>
              </w:rPr>
            </w:pPr>
            <w:r>
              <w:rPr>
                <w:szCs w:val="22"/>
              </w:rPr>
              <w:t xml:space="preserve">School Tuition Fund in place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4DBF403" w:rsidR="00E66558" w:rsidRDefault="00194C2B">
            <w:pPr>
              <w:pStyle w:val="TableRow"/>
              <w:rPr>
                <w:sz w:val="22"/>
                <w:szCs w:val="22"/>
              </w:rPr>
            </w:pPr>
            <w:r>
              <w:t>CPD for class teachers on feedback will begin and will be implemented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510B04E" w:rsidR="00E66558" w:rsidRDefault="00194C2B">
            <w:pPr>
              <w:pStyle w:val="TableRowCentered"/>
              <w:jc w:val="left"/>
              <w:rPr>
                <w:sz w:val="22"/>
                <w:szCs w:val="22"/>
              </w:rPr>
            </w:pPr>
            <w:r>
              <w:t>Guided learning will enable an increased amount of constructive teacher feedback at the point of learning. This will improve attainment and accelerate progress.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9284A03" w:rsidR="00E66558" w:rsidRPr="00194C2B" w:rsidRDefault="00194C2B">
            <w:pPr>
              <w:pStyle w:val="TableRow"/>
              <w:rPr>
                <w:sz w:val="22"/>
                <w:szCs w:val="22"/>
              </w:rPr>
            </w:pPr>
            <w:r w:rsidRPr="00194C2B">
              <w:rPr>
                <w:iCs/>
              </w:rPr>
              <w:t>Provide frequent CPD to improve writing outcomes, this will include ‘The Writing Process’, oracy and vocabulary.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A600923" w:rsidR="00E66558" w:rsidRPr="00194C2B" w:rsidRDefault="00194C2B">
            <w:pPr>
              <w:pStyle w:val="TableRowCentered"/>
              <w:jc w:val="left"/>
              <w:rPr>
                <w:sz w:val="22"/>
                <w:szCs w:val="22"/>
              </w:rPr>
            </w:pPr>
            <w:r w:rsidRPr="00194C2B">
              <w:t>The new approach to planning and teaching writing will be embedded.  This will improve attainment and accelerate progress.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4BCA09A" w:rsidR="00E66558" w:rsidRDefault="00194C2B">
            <w:pPr>
              <w:pStyle w:val="TableRow"/>
              <w:rPr>
                <w:sz w:val="22"/>
                <w:szCs w:val="22"/>
              </w:rPr>
            </w:pPr>
            <w:r>
              <w:t>CPD for class teachers on metacognition and self-regulation will begin and will be implemented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750F4A" w:rsidR="00E66558" w:rsidRDefault="00194C2B">
            <w:pPr>
              <w:pStyle w:val="TableRowCentered"/>
              <w:jc w:val="left"/>
              <w:rPr>
                <w:sz w:val="22"/>
                <w:szCs w:val="22"/>
              </w:rPr>
            </w:pPr>
            <w:r>
              <w:rPr>
                <w:szCs w:val="24"/>
              </w:rPr>
              <w:t>Teachers will report improved skills and confidence in areas of metacognitive approaches and methodologies to support self-regulation</w:t>
            </w:r>
          </w:p>
        </w:tc>
      </w:tr>
      <w:tr w:rsidR="00194C2B" w14:paraId="504411C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0FCE" w14:textId="3310F9D8" w:rsidR="00194C2B" w:rsidRDefault="00194C2B">
            <w:pPr>
              <w:pStyle w:val="TableRow"/>
            </w:pPr>
            <w:r>
              <w:t>We will increase our enrichment opportunities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0D67" w14:textId="3C0BC245" w:rsidR="00194C2B" w:rsidRDefault="00194C2B">
            <w:pPr>
              <w:pStyle w:val="TableRowCentered"/>
              <w:jc w:val="left"/>
              <w:rPr>
                <w:szCs w:val="24"/>
              </w:rPr>
            </w:pPr>
            <w:r>
              <w:t>The broad and balanced curriculum that is offered will always be accessible to all our learners, including educational visits.</w:t>
            </w:r>
          </w:p>
        </w:tc>
      </w:tr>
      <w:tr w:rsidR="00194C2B" w14:paraId="73869DB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FB0DD" w14:textId="1F752D11" w:rsidR="00194C2B" w:rsidRDefault="00194C2B">
            <w:pPr>
              <w:pStyle w:val="TableRow"/>
            </w:pPr>
            <w:r>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FEFBD" w14:textId="77777777" w:rsidR="00194C2B" w:rsidRDefault="00194C2B" w:rsidP="00194C2B">
            <w:pPr>
              <w:suppressAutoHyphens w:val="0"/>
              <w:spacing w:before="60" w:after="60" w:line="240" w:lineRule="auto"/>
              <w:ind w:left="34" w:right="57"/>
              <w:rPr>
                <w:rFonts w:cs="Arial"/>
                <w:color w:val="auto"/>
              </w:rPr>
            </w:pPr>
            <w:r>
              <w:rPr>
                <w:rFonts w:cs="Arial"/>
                <w:color w:val="auto"/>
              </w:rPr>
              <w:t>Sustained high levels of wellbeing from 2024/25 demonstrated by:</w:t>
            </w:r>
          </w:p>
          <w:p w14:paraId="1D3CCC67" w14:textId="77777777" w:rsidR="00194C2B" w:rsidRDefault="00194C2B" w:rsidP="00194C2B">
            <w:pPr>
              <w:pStyle w:val="ListParagraph"/>
              <w:numPr>
                <w:ilvl w:val="0"/>
                <w:numId w:val="16"/>
              </w:numPr>
              <w:suppressAutoHyphens w:val="0"/>
              <w:spacing w:before="60" w:after="120" w:line="240" w:lineRule="auto"/>
              <w:ind w:right="57" w:hanging="357"/>
              <w:rPr>
                <w:rFonts w:cs="Arial"/>
                <w:color w:val="auto"/>
              </w:rPr>
            </w:pPr>
            <w:r>
              <w:rPr>
                <w:rFonts w:cs="Arial"/>
                <w:color w:val="auto"/>
              </w:rPr>
              <w:t>qualitative data from pupil voice, pupil and parent surveys and teacher observations</w:t>
            </w:r>
          </w:p>
          <w:p w14:paraId="407A3B5F" w14:textId="77777777" w:rsidR="00194C2B" w:rsidRDefault="00194C2B" w:rsidP="00194C2B">
            <w:pPr>
              <w:pStyle w:val="ListParagraph"/>
              <w:numPr>
                <w:ilvl w:val="0"/>
                <w:numId w:val="16"/>
              </w:numPr>
              <w:suppressAutoHyphens w:val="0"/>
              <w:spacing w:before="60" w:after="120" w:line="240" w:lineRule="auto"/>
              <w:ind w:right="57" w:hanging="357"/>
              <w:rPr>
                <w:rFonts w:cs="Arial"/>
                <w:color w:val="auto"/>
              </w:rPr>
            </w:pPr>
            <w:r>
              <w:rPr>
                <w:rFonts w:cs="Arial"/>
                <w:color w:val="auto"/>
              </w:rPr>
              <w:t>a significant increase in self confidence</w:t>
            </w:r>
          </w:p>
          <w:p w14:paraId="7A10D9F6" w14:textId="2C448EF1" w:rsidR="00194C2B" w:rsidRDefault="00194C2B" w:rsidP="00194C2B">
            <w:pPr>
              <w:pStyle w:val="TableRowCentered"/>
              <w:jc w:val="left"/>
              <w:rPr>
                <w:szCs w:val="24"/>
              </w:rPr>
            </w:pPr>
            <w:r>
              <w:rPr>
                <w:rFonts w:cs="Arial"/>
                <w:color w:val="auto"/>
              </w:rPr>
              <w:t xml:space="preserve">a significant increase in participation in enrichment activities, particularly among disadvantaged pupils    </w:t>
            </w:r>
          </w:p>
        </w:tc>
      </w:tr>
      <w:tr w:rsidR="00D60DAD" w14:paraId="6FD667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9C17D" w14:textId="77777777" w:rsidR="00D60DAD" w:rsidRDefault="00D60DAD" w:rsidP="00D60DAD">
            <w:pPr>
              <w:pStyle w:val="TableRow"/>
              <w:ind w:left="0"/>
            </w:pPr>
            <w:r>
              <w:lastRenderedPageBreak/>
              <w:t>To e</w:t>
            </w:r>
            <w:r>
              <w:rPr>
                <w:sz w:val="23"/>
                <w:szCs w:val="23"/>
              </w:rPr>
              <w:t>nsure attendance of disadvantaged pupils is at least 96%.</w:t>
            </w:r>
          </w:p>
          <w:p w14:paraId="11E3FF2C" w14:textId="77777777" w:rsidR="00D60DAD" w:rsidRDefault="00D60DAD">
            <w:pPr>
              <w:pStyle w:val="TableRow"/>
              <w:rPr>
                <w:rFonts w:cs="Arial"/>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4490" w14:textId="77777777" w:rsidR="00D60DAD" w:rsidRDefault="00D60DAD" w:rsidP="00D60DAD">
            <w:pPr>
              <w:suppressAutoHyphens w:val="0"/>
              <w:spacing w:before="60" w:after="60" w:line="240" w:lineRule="auto"/>
              <w:ind w:left="57" w:right="57"/>
              <w:rPr>
                <w:rFonts w:cs="Arial"/>
                <w:color w:val="auto"/>
              </w:rPr>
            </w:pPr>
            <w:r>
              <w:rPr>
                <w:rFonts w:cs="Arial"/>
                <w:color w:val="auto"/>
              </w:rPr>
              <w:t>Sustained high attendance from 2024/25 demonstrated by:</w:t>
            </w:r>
          </w:p>
          <w:p w14:paraId="078916EB" w14:textId="77777777" w:rsidR="00D60DAD" w:rsidRDefault="00D60DAD" w:rsidP="00D60DAD">
            <w:pPr>
              <w:pStyle w:val="ListParagraph"/>
              <w:numPr>
                <w:ilvl w:val="0"/>
                <w:numId w:val="17"/>
              </w:numPr>
              <w:suppressAutoHyphens w:val="0"/>
              <w:spacing w:before="60" w:after="60" w:line="240" w:lineRule="auto"/>
              <w:ind w:right="57"/>
              <w:rPr>
                <w:rFonts w:cs="Arial"/>
                <w:color w:val="auto"/>
              </w:rPr>
            </w:pPr>
            <w:r>
              <w:rPr>
                <w:rFonts w:cs="Arial"/>
                <w:color w:val="auto"/>
              </w:rPr>
              <w:t>the overall absence rate for all pupils being no more than 96%, and the rate for disadvantaged and non-disadvantaged pupils being broadly in line</w:t>
            </w:r>
          </w:p>
          <w:p w14:paraId="3140D73D" w14:textId="77777777" w:rsidR="00D60DAD" w:rsidRDefault="00D60DAD" w:rsidP="00D60DAD">
            <w:pPr>
              <w:pStyle w:val="ListParagraph"/>
              <w:numPr>
                <w:ilvl w:val="0"/>
                <w:numId w:val="17"/>
              </w:numPr>
              <w:suppressAutoHyphens w:val="0"/>
              <w:spacing w:before="60" w:after="60" w:line="240" w:lineRule="auto"/>
              <w:ind w:right="57"/>
            </w:pPr>
            <w:r>
              <w:rPr>
                <w:rFonts w:cs="Arial"/>
                <w:color w:val="auto"/>
              </w:rPr>
              <w:t xml:space="preserve">the percentage of all pupils who are persistently absent being below </w:t>
            </w:r>
            <w:r w:rsidRPr="008018B1">
              <w:rPr>
                <w:rFonts w:cs="Arial"/>
                <w:color w:val="auto"/>
              </w:rPr>
              <w:t>96%</w:t>
            </w:r>
            <w:r>
              <w:rPr>
                <w:rFonts w:cs="Arial"/>
                <w:color w:val="auto"/>
              </w:rPr>
              <w:t xml:space="preserve"> </w:t>
            </w:r>
          </w:p>
          <w:p w14:paraId="1F8E1CE6" w14:textId="77777777" w:rsidR="00D60DAD" w:rsidRDefault="00D60DAD" w:rsidP="00D60DAD">
            <w:pPr>
              <w:pStyle w:val="ListParagraph"/>
              <w:numPr>
                <w:ilvl w:val="0"/>
                <w:numId w:val="0"/>
              </w:numPr>
              <w:suppressAutoHyphens w:val="0"/>
              <w:spacing w:before="60" w:after="60" w:line="240" w:lineRule="auto"/>
              <w:ind w:left="417" w:right="57"/>
            </w:pPr>
          </w:p>
          <w:p w14:paraId="29F75FF3" w14:textId="77777777" w:rsidR="00D60DAD" w:rsidRDefault="00D60DAD" w:rsidP="00D60DAD">
            <w:pPr>
              <w:pStyle w:val="TableRowCentered"/>
              <w:numPr>
                <w:ilvl w:val="0"/>
                <w:numId w:val="17"/>
              </w:numPr>
              <w:jc w:val="left"/>
            </w:pPr>
            <w:r>
              <w:t>Work with EWO to support and advise families</w:t>
            </w:r>
          </w:p>
          <w:p w14:paraId="1228B031" w14:textId="61CBE73C" w:rsidR="00D60DAD" w:rsidRPr="00291F34" w:rsidRDefault="00D60DAD" w:rsidP="00D60DAD">
            <w:pPr>
              <w:pStyle w:val="TableRowCentered"/>
              <w:numPr>
                <w:ilvl w:val="0"/>
                <w:numId w:val="17"/>
              </w:numPr>
              <w:jc w:val="left"/>
            </w:pPr>
            <w:r w:rsidRPr="00291F34">
              <w:t xml:space="preserve">Offer breakfast Club place.  </w:t>
            </w:r>
          </w:p>
          <w:p w14:paraId="72C0F726" w14:textId="77777777" w:rsidR="00D60DAD" w:rsidRDefault="00D60DAD" w:rsidP="00194C2B">
            <w:pPr>
              <w:suppressAutoHyphens w:val="0"/>
              <w:spacing w:before="60" w:after="60" w:line="240" w:lineRule="auto"/>
              <w:ind w:left="34" w:right="57"/>
              <w:rPr>
                <w:rFonts w:cs="Arial"/>
                <w:color w:val="auto"/>
              </w:rPr>
            </w:pP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63FE61B" w:rsidR="00E66558" w:rsidRDefault="009D71E8">
      <w:r>
        <w:t xml:space="preserve">Budgeted cost: £ </w:t>
      </w:r>
      <w:r w:rsidR="00A818EB">
        <w:t>15,285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6F07214" w:rsidR="00E66558" w:rsidRPr="00D60DAD" w:rsidRDefault="00D60DAD">
            <w:pPr>
              <w:pStyle w:val="TableRow"/>
              <w:rPr>
                <w:sz w:val="22"/>
                <w:szCs w:val="22"/>
              </w:rPr>
            </w:pPr>
            <w:r w:rsidRPr="00D60DAD">
              <w:rPr>
                <w:rFonts w:cs="Arial"/>
                <w:iCs/>
                <w:color w:val="000000" w:themeColor="text1"/>
                <w:sz w:val="22"/>
                <w:szCs w:val="22"/>
              </w:rPr>
              <w:t xml:space="preserve">Monitoring of catch up interventions to ensure </w:t>
            </w:r>
            <w:r w:rsidRPr="00D60DAD">
              <w:rPr>
                <w:rFonts w:cs="Arial"/>
                <w:iCs/>
                <w:color w:val="auto"/>
                <w:sz w:val="22"/>
                <w:szCs w:val="22"/>
              </w:rPr>
              <w:t>that all support staff are well trained and consistent in their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03B3A2D" w:rsidR="00E66558" w:rsidRPr="00D60DAD" w:rsidRDefault="00D60DAD">
            <w:pPr>
              <w:pStyle w:val="TableRowCentered"/>
              <w:jc w:val="left"/>
              <w:rPr>
                <w:sz w:val="22"/>
                <w:szCs w:val="22"/>
              </w:rPr>
            </w:pPr>
            <w:r w:rsidRPr="00D60DAD">
              <w:rPr>
                <w:sz w:val="22"/>
                <w:szCs w:val="22"/>
              </w:rPr>
              <w:t xml:space="preserve">EEF Toolkit and research shows that the approaches we are focusing on </w:t>
            </w:r>
            <w:r w:rsidRPr="00D60DAD">
              <w:rPr>
                <w:color w:val="FF0000"/>
                <w:sz w:val="22"/>
                <w:szCs w:val="22"/>
              </w:rPr>
              <w:t xml:space="preserve">(EEF - feedback +8 months and small group tuition +4months) </w:t>
            </w:r>
            <w:r w:rsidRPr="00D60DAD">
              <w:rPr>
                <w:sz w:val="22"/>
                <w:szCs w:val="22"/>
              </w:rPr>
              <w:t>will have a strong impact on the attainment and progress of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C6BB743" w:rsidR="00E66558" w:rsidRDefault="00D60DAD">
            <w:pPr>
              <w:pStyle w:val="TableRowCentered"/>
              <w:jc w:val="left"/>
              <w:rPr>
                <w:sz w:val="22"/>
              </w:rPr>
            </w:pPr>
            <w:r>
              <w:rPr>
                <w:sz w:val="22"/>
              </w:rPr>
              <w:t>1, 2</w:t>
            </w:r>
          </w:p>
        </w:tc>
      </w:tr>
      <w:tr w:rsidR="00E66558" w14:paraId="2A7D5521"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2528AB8" w:rsidR="00E66558" w:rsidRPr="00D60DAD" w:rsidRDefault="00D60DAD">
            <w:pPr>
              <w:pStyle w:val="TableRow"/>
              <w:rPr>
                <w:i/>
                <w:sz w:val="22"/>
                <w:szCs w:val="22"/>
              </w:rPr>
            </w:pPr>
            <w:r w:rsidRPr="00D60DAD">
              <w:rPr>
                <w:iCs/>
                <w:sz w:val="22"/>
                <w:szCs w:val="22"/>
              </w:rPr>
              <w:t>CPD to improve writing outcomes, this will include ‘The Writing Process’, oracy and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D0F80" w14:textId="77777777" w:rsidR="00D60DAD" w:rsidRPr="00D60DAD" w:rsidRDefault="00D60DAD" w:rsidP="00D60DAD">
            <w:pPr>
              <w:pStyle w:val="NoSpacing"/>
              <w:rPr>
                <w:b/>
                <w:sz w:val="22"/>
                <w:szCs w:val="22"/>
              </w:rPr>
            </w:pPr>
            <w:r w:rsidRPr="00D60DAD">
              <w:rPr>
                <w:sz w:val="22"/>
                <w:szCs w:val="22"/>
              </w:rPr>
              <w:t>Word reading, spelling, reading comprehension, and writing composition rely to some extent on the same underlying processes and are therefore inexplicitly linked.</w:t>
            </w:r>
            <w:r w:rsidRPr="00D60DAD">
              <w:rPr>
                <w:b/>
                <w:sz w:val="22"/>
                <w:szCs w:val="22"/>
              </w:rPr>
              <w:t xml:space="preserve"> </w:t>
            </w:r>
          </w:p>
          <w:p w14:paraId="4C1CE790" w14:textId="77777777" w:rsidR="00D60DAD" w:rsidRPr="00D60DAD" w:rsidRDefault="00D60DAD" w:rsidP="00D60DAD">
            <w:pPr>
              <w:pStyle w:val="NoSpacing"/>
              <w:rPr>
                <w:b/>
                <w:sz w:val="22"/>
                <w:szCs w:val="22"/>
              </w:rPr>
            </w:pPr>
          </w:p>
          <w:p w14:paraId="6E38DBE9" w14:textId="0BEC4EE4" w:rsidR="00D60DAD" w:rsidRPr="00D60DAD" w:rsidRDefault="00D60DAD" w:rsidP="00D60DAD">
            <w:pPr>
              <w:pStyle w:val="NoSpacing"/>
              <w:rPr>
                <w:sz w:val="22"/>
                <w:szCs w:val="22"/>
              </w:rPr>
            </w:pPr>
            <w:r w:rsidRPr="00D60DAD">
              <w:rPr>
                <w:sz w:val="22"/>
                <w:szCs w:val="22"/>
              </w:rPr>
              <w:t xml:space="preserve">Learning to be literate relies on pre-existing oral language and cognitive skills, with the extent of involvement of these processes differing between aspects of reading and writing and at different points during development. As an educator it is important to understand the underlying skills used in reading and writing and how the processes are </w:t>
            </w:r>
            <w:r w:rsidRPr="00D60DAD">
              <w:rPr>
                <w:sz w:val="22"/>
                <w:szCs w:val="22"/>
              </w:rPr>
              <w:lastRenderedPageBreak/>
              <w:t>related, work together, and operate in isolation. This will support planning—ensuring that the right skills become the focus, assessment, so children’s literacy progress can be monitored with any weaknesses identified,and teaching—so support can be adapted to the needs of the child.</w:t>
            </w:r>
          </w:p>
          <w:p w14:paraId="2A7D551F" w14:textId="77777777" w:rsidR="00E66558" w:rsidRPr="00D60DAD" w:rsidRDefault="00E66558">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CF8B563" w:rsidR="00E66558" w:rsidRDefault="00D60DAD">
            <w:pPr>
              <w:pStyle w:val="TableRowCentered"/>
              <w:jc w:val="left"/>
              <w:rPr>
                <w:sz w:val="22"/>
              </w:rPr>
            </w:pPr>
            <w:r>
              <w:rPr>
                <w:sz w:val="22"/>
              </w:rPr>
              <w:lastRenderedPageBreak/>
              <w:t>1, 2</w:t>
            </w:r>
          </w:p>
        </w:tc>
      </w:tr>
      <w:tr w:rsidR="00D60DAD" w14:paraId="300E59D0"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31B0C" w14:textId="198E3781" w:rsidR="00D60DAD" w:rsidRPr="00D60DAD" w:rsidRDefault="00D60DAD">
            <w:pPr>
              <w:pStyle w:val="TableRow"/>
              <w:rPr>
                <w:iCs/>
                <w:sz w:val="22"/>
                <w:szCs w:val="22"/>
              </w:rPr>
            </w:pPr>
            <w:r w:rsidRPr="00D60DAD">
              <w:rPr>
                <w:sz w:val="22"/>
                <w:szCs w:val="22"/>
              </w:rPr>
              <w:t>Embed small steps tracker (BSquared) to ensure indiviusalised targets for accelerated progress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1A05B" w14:textId="5C30D0A7" w:rsidR="00D60DAD" w:rsidRPr="00D60DAD" w:rsidRDefault="00D60DAD" w:rsidP="00D60DAD">
            <w:pPr>
              <w:pStyle w:val="NoSpacing"/>
              <w:rPr>
                <w:sz w:val="22"/>
                <w:szCs w:val="22"/>
              </w:rPr>
            </w:pPr>
            <w:r w:rsidRPr="00D60DAD">
              <w:rPr>
                <w:sz w:val="22"/>
                <w:szCs w:val="22"/>
              </w:rPr>
              <w:t xml:space="preserve">EEF Toolkit and research shows that the a targeted approach will increase progress by 4 months. </w:t>
            </w:r>
            <w:r w:rsidRPr="00D60DAD">
              <w:rPr>
                <w:color w:val="FF0000"/>
                <w:sz w:val="22"/>
                <w:szCs w:val="22"/>
              </w:rPr>
              <w:t>(EEF – Indvidualised instruction + 4months)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1ACC8" w14:textId="68267152" w:rsidR="00D60DAD" w:rsidRDefault="00D60DAD">
            <w:pPr>
              <w:pStyle w:val="TableRowCentered"/>
              <w:jc w:val="left"/>
              <w:rPr>
                <w:sz w:val="22"/>
              </w:rPr>
            </w:pPr>
            <w:r>
              <w:rPr>
                <w:sz w:val="22"/>
              </w:rPr>
              <w:t>1, 2</w:t>
            </w:r>
          </w:p>
        </w:tc>
      </w:tr>
      <w:tr w:rsidR="00D60DAD" w14:paraId="1CDC3340"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F720" w14:textId="46A6E894" w:rsidR="00D60DAD" w:rsidRPr="00D60DAD" w:rsidRDefault="00D60DAD">
            <w:pPr>
              <w:pStyle w:val="TableRow"/>
              <w:rPr>
                <w:sz w:val="22"/>
                <w:szCs w:val="22"/>
              </w:rPr>
            </w:pPr>
            <w:r w:rsidRPr="00D60DAD">
              <w:rPr>
                <w:sz w:val="22"/>
                <w:szCs w:val="22"/>
              </w:rPr>
              <w:t>CPD for teaching Staff focussed on the impact of feedback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4952" w14:textId="77777777" w:rsidR="00D60DAD" w:rsidRPr="00D60DAD" w:rsidRDefault="00D60DAD" w:rsidP="00D60DAD">
            <w:pPr>
              <w:rPr>
                <w:iCs/>
                <w:sz w:val="22"/>
                <w:szCs w:val="22"/>
              </w:rPr>
            </w:pPr>
            <w:r w:rsidRPr="00D60DAD">
              <w:rPr>
                <w:iCs/>
                <w:sz w:val="22"/>
                <w:szCs w:val="22"/>
              </w:rPr>
              <w:t>Providing feedback is a well-evidenced and has a high impact on learning outcomes. Effective feedback tends to focus on the task, subject and self-regulation strategies: it provides specific information on how to improve.  Feedback can be effective during, immediately after and some time after learning.</w:t>
            </w:r>
          </w:p>
          <w:p w14:paraId="3185675C" w14:textId="77777777" w:rsidR="00D60DAD" w:rsidRPr="00D60DAD" w:rsidRDefault="00D60DAD" w:rsidP="00D60DAD">
            <w:pPr>
              <w:pStyle w:val="NoSpacing"/>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FB01" w14:textId="7E3D8A84" w:rsidR="00D60DAD" w:rsidRDefault="00D60DAD">
            <w:pPr>
              <w:pStyle w:val="TableRowCentered"/>
              <w:jc w:val="left"/>
              <w:rPr>
                <w:sz w:val="22"/>
              </w:rPr>
            </w:pPr>
            <w:r>
              <w:rPr>
                <w:sz w:val="22"/>
              </w:rPr>
              <w:t>1, 2</w:t>
            </w:r>
          </w:p>
        </w:tc>
      </w:tr>
      <w:tr w:rsidR="00D60DAD" w14:paraId="06E5448E"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3C5E" w14:textId="6C163C84" w:rsidR="00D60DAD" w:rsidRPr="00D60DAD" w:rsidRDefault="00D60DAD">
            <w:pPr>
              <w:pStyle w:val="TableRow"/>
              <w:rPr>
                <w:sz w:val="22"/>
                <w:szCs w:val="22"/>
              </w:rPr>
            </w:pPr>
            <w:r w:rsidRPr="00D60DAD">
              <w:rPr>
                <w:sz w:val="22"/>
                <w:szCs w:val="22"/>
              </w:rPr>
              <w:t>CPD for teaching staff and support staff on meta cognition and self-regulation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C6AF3" w14:textId="77777777" w:rsidR="00D60DAD" w:rsidRPr="00D60DAD" w:rsidRDefault="00D60DAD" w:rsidP="00D60DAD">
            <w:pPr>
              <w:pStyle w:val="TableRowCentered"/>
              <w:jc w:val="left"/>
              <w:rPr>
                <w:iCs/>
                <w:sz w:val="22"/>
                <w:szCs w:val="22"/>
              </w:rPr>
            </w:pPr>
            <w:r w:rsidRPr="00D60DAD">
              <w:rPr>
                <w:rFonts w:cs="Arial"/>
                <w:iCs/>
                <w:color w:val="263238"/>
                <w:sz w:val="22"/>
                <w:szCs w:val="22"/>
                <w:shd w:val="clear" w:color="auto" w:fill="FFFFFF"/>
              </w:rPr>
              <w:t>There is some evidence to suggest that disadvantaged pupils are less likely to use metacognitive and self-regulatory strategies without being explicitly taught these strategies. Explicit teaching of metacognitive and self-regulatory strategies could therefore encourage such pupils to practise and use these skills more frequently in the future. With explicit teaching and feedback, pupils are more likely to use these strategies independently and habitually, enabling them to manage their own learning and overcome challenges themselves in the future</w:t>
            </w:r>
          </w:p>
          <w:p w14:paraId="4B12A13D" w14:textId="77777777" w:rsidR="00D60DAD" w:rsidRPr="00D60DAD" w:rsidRDefault="00D60DAD" w:rsidP="00D60DAD">
            <w:pPr>
              <w:rPr>
                <w:iCs/>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78C1" w14:textId="0E40D96F" w:rsidR="00D60DAD" w:rsidRDefault="00D60DAD">
            <w:pPr>
              <w:pStyle w:val="TableRowCentered"/>
              <w:jc w:val="left"/>
              <w:rPr>
                <w:sz w:val="22"/>
              </w:rPr>
            </w:pPr>
            <w:r>
              <w:rPr>
                <w:sz w:val="22"/>
              </w:rPr>
              <w:t>1,2</w:t>
            </w:r>
          </w:p>
        </w:tc>
      </w:tr>
      <w:tr w:rsidR="00D60DAD" w14:paraId="2113CBD8" w14:textId="77777777" w:rsidTr="00D60DA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7E7C" w14:textId="0F7FD3F2" w:rsidR="00D60DAD" w:rsidRPr="00D60DAD" w:rsidRDefault="00D60DAD">
            <w:pPr>
              <w:pStyle w:val="TableRow"/>
              <w:rPr>
                <w:sz w:val="22"/>
                <w:szCs w:val="22"/>
              </w:rPr>
            </w:pPr>
            <w:r w:rsidRPr="00D60DAD">
              <w:rPr>
                <w:sz w:val="22"/>
                <w:szCs w:val="22"/>
              </w:rPr>
              <w:t>Maintaining adult to pupil ratios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E77F0" w14:textId="4BF15B83" w:rsidR="00D60DAD" w:rsidRPr="00D60DAD" w:rsidRDefault="00D60DAD" w:rsidP="00D60DAD">
            <w:pPr>
              <w:pStyle w:val="TableRowCentered"/>
              <w:jc w:val="left"/>
              <w:rPr>
                <w:sz w:val="22"/>
                <w:szCs w:val="22"/>
              </w:rPr>
            </w:pPr>
            <w:r w:rsidRPr="00D60DAD">
              <w:rPr>
                <w:sz w:val="22"/>
                <w:szCs w:val="22"/>
              </w:rPr>
              <w:t>Ensuring that all classes have access to additional intervention through a teaching assistant or HLTA</w:t>
            </w:r>
          </w:p>
          <w:p w14:paraId="6B8BDA1F" w14:textId="77777777" w:rsidR="00D60DAD" w:rsidRPr="00D60DAD" w:rsidRDefault="00D60DAD" w:rsidP="00D60DAD">
            <w:pPr>
              <w:pStyle w:val="TableRowCentered"/>
              <w:jc w:val="left"/>
              <w:rPr>
                <w:sz w:val="22"/>
                <w:szCs w:val="22"/>
              </w:rPr>
            </w:pPr>
          </w:p>
          <w:p w14:paraId="6F3BD058" w14:textId="77777777" w:rsidR="00D60DAD" w:rsidRPr="00D60DAD" w:rsidRDefault="00D60DAD" w:rsidP="00D60DAD">
            <w:pPr>
              <w:pStyle w:val="NoSpacing"/>
              <w:rPr>
                <w:sz w:val="22"/>
                <w:szCs w:val="22"/>
              </w:rPr>
            </w:pPr>
            <w:r w:rsidRPr="00D60DAD">
              <w:rPr>
                <w:sz w:val="22"/>
                <w:szCs w:val="22"/>
              </w:rPr>
              <w:t>Research on TAs delivering targeted interventions in one-to-one or small group settings shows a consistent impact on attainment of approximately three to four additional months’ progress.</w:t>
            </w:r>
          </w:p>
          <w:p w14:paraId="58DB37CF" w14:textId="77777777" w:rsidR="00D60DAD" w:rsidRPr="00D60DAD" w:rsidRDefault="00D60DAD" w:rsidP="00D60DAD">
            <w:pPr>
              <w:pStyle w:val="TableRowCentered"/>
              <w:jc w:val="left"/>
              <w:rPr>
                <w:rFonts w:cs="Arial"/>
                <w:iCs/>
                <w:color w:val="263238"/>
                <w:sz w:val="22"/>
                <w:szCs w:val="22"/>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8D517" w14:textId="2E200585" w:rsidR="00D60DAD" w:rsidRDefault="00D60DAD">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C0E1E6D" w:rsidR="00E66558" w:rsidRDefault="009D71E8">
      <w:r>
        <w:t xml:space="preserve">Budgeted cost: £ </w:t>
      </w:r>
      <w:r w:rsidR="00A818EB">
        <w:rPr>
          <w:i/>
          <w:iCs/>
        </w:rPr>
        <w:t>5,960</w:t>
      </w:r>
    </w:p>
    <w:tbl>
      <w:tblPr>
        <w:tblW w:w="5000" w:type="pct"/>
        <w:tblCellMar>
          <w:left w:w="10" w:type="dxa"/>
          <w:right w:w="10" w:type="dxa"/>
        </w:tblCellMar>
        <w:tblLook w:val="04A0" w:firstRow="1" w:lastRow="0" w:firstColumn="1" w:lastColumn="0" w:noHBand="0" w:noVBand="1"/>
      </w:tblPr>
      <w:tblGrid>
        <w:gridCol w:w="2635"/>
        <w:gridCol w:w="4360"/>
        <w:gridCol w:w="2491"/>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91AEEDE" w:rsidR="00E66558" w:rsidRDefault="00A818EB">
            <w:pPr>
              <w:pStyle w:val="TableRow"/>
            </w:pPr>
            <w:r>
              <w:rPr>
                <w:rFonts w:cs="Arial"/>
                <w:iCs/>
                <w:color w:val="auto"/>
                <w:lang w:val="en-US"/>
              </w:rPr>
              <w:t xml:space="preserve">Engaging with the National Tutoring </w:t>
            </w:r>
            <w:r w:rsidR="00655E2C">
              <w:rPr>
                <w:rFonts w:cs="Arial"/>
                <w:iCs/>
                <w:color w:val="auto"/>
                <w:lang w:val="en-US"/>
              </w:rPr>
              <w:t>Program</w:t>
            </w:r>
            <w:r>
              <w:rPr>
                <w:rFonts w:cs="Arial"/>
                <w:iCs/>
                <w:color w:val="auto"/>
                <w:lang w:val="en-US"/>
              </w:rPr>
              <w:t xml:space="preserve"> to provide a blend of tuition and school-led tutoring for pupils whose education has been most impacted by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B2787" w14:textId="77777777" w:rsidR="00A818EB" w:rsidRDefault="00A818EB" w:rsidP="00A818EB">
            <w:pPr>
              <w:pStyle w:val="TableRowCentered"/>
              <w:jc w:val="left"/>
              <w:rPr>
                <w:color w:val="auto"/>
              </w:rPr>
            </w:pPr>
            <w:r>
              <w:rPr>
                <w:color w:val="auto"/>
              </w:rPr>
              <w:t>Tuition targeted at specific needs and knowledge gaps can be an effective method to support low attaining pupils or those falling behind, both one-to-one and in small groups</w:t>
            </w:r>
          </w:p>
          <w:p w14:paraId="37783F6F" w14:textId="77777777" w:rsidR="00A818EB" w:rsidRDefault="00A818EB" w:rsidP="00A818EB">
            <w:pPr>
              <w:pStyle w:val="TableRowCentered"/>
              <w:jc w:val="left"/>
              <w:rPr>
                <w:color w:val="auto"/>
              </w:rPr>
            </w:pPr>
          </w:p>
          <w:p w14:paraId="1B26538D" w14:textId="77777777" w:rsidR="00A818EB" w:rsidRDefault="00A818EB" w:rsidP="00A818EB">
            <w:pPr>
              <w:pStyle w:val="NoSpacing"/>
              <w:rPr>
                <w:i/>
              </w:rPr>
            </w:pPr>
            <w:r>
              <w:rPr>
                <w:i/>
              </w:rPr>
              <w:t xml:space="preserve">Small group tuition is most likely to be effective if it is targeted at pupils’ specific needs. </w:t>
            </w:r>
          </w:p>
          <w:p w14:paraId="286013FA" w14:textId="77777777" w:rsidR="00A818EB" w:rsidRDefault="00A818EB" w:rsidP="00A818EB">
            <w:pPr>
              <w:pStyle w:val="NoSpacing"/>
              <w:rPr>
                <w:i/>
              </w:rPr>
            </w:pPr>
            <w:r>
              <w:rPr>
                <w:i/>
              </w:rPr>
              <w:t xml:space="preserve">One to one tuition and small group tuition are both effective interventions. </w:t>
            </w:r>
          </w:p>
          <w:p w14:paraId="08EB29CD" w14:textId="77777777" w:rsidR="00A818EB" w:rsidRDefault="00A818EB" w:rsidP="00A818EB">
            <w:pPr>
              <w:pStyle w:val="NoSpacing"/>
              <w:rPr>
                <w:i/>
              </w:rPr>
            </w:pPr>
            <w:r>
              <w:rPr>
                <w:i/>
              </w:rPr>
              <w:t>Additional small group support can be effectively targeted at pupils from disadvantaged backgrounds, and should be considered as part of a school’s pupil premium strategy.</w:t>
            </w:r>
          </w:p>
          <w:p w14:paraId="2099D7DB" w14:textId="77777777" w:rsidR="00E66558" w:rsidRDefault="00E66558">
            <w:pPr>
              <w:pStyle w:val="TableRowCentered"/>
              <w:jc w:val="left"/>
              <w:rPr>
                <w:sz w:val="22"/>
              </w:rPr>
            </w:pPr>
          </w:p>
          <w:p w14:paraId="2A7D552A" w14:textId="48FAAAAD" w:rsidR="00A818EB" w:rsidRDefault="00A818EB">
            <w:pPr>
              <w:pStyle w:val="TableRowCentered"/>
              <w:jc w:val="left"/>
              <w:rPr>
                <w:sz w:val="22"/>
              </w:rPr>
            </w:pPr>
            <w:r>
              <w:rPr>
                <w:color w:val="FF0000"/>
              </w:rPr>
              <w:t>(EEF - small group tuition + 4 months)  (EEF - extending school time + 2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228ADE" w:rsidR="00E66558" w:rsidRDefault="00A818EB">
            <w:pPr>
              <w:pStyle w:val="TableRowCentered"/>
              <w:jc w:val="left"/>
              <w:rPr>
                <w:sz w:val="22"/>
              </w:rPr>
            </w:pPr>
            <w:r>
              <w:rPr>
                <w:sz w:val="22"/>
              </w:rPr>
              <w:t>1,2</w:t>
            </w:r>
          </w:p>
        </w:tc>
      </w:tr>
      <w:tr w:rsidR="00A818EB"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B8AC652" w:rsidR="00A818EB" w:rsidRPr="00A818EB" w:rsidRDefault="00A818EB" w:rsidP="00A818EB">
            <w:pPr>
              <w:pStyle w:val="TableRow"/>
              <w:rPr>
                <w:iCs/>
                <w:sz w:val="22"/>
              </w:rPr>
            </w:pPr>
            <w:r>
              <w:rPr>
                <w:rFonts w:cs="Arial"/>
                <w:iCs/>
                <w:color w:val="auto"/>
                <w:lang w:val="en-US"/>
              </w:rPr>
              <w:t>TA and SA’s to meet half termly to receive information and training on effective interventions and QFT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EAFEC" w14:textId="77777777" w:rsidR="00A818EB" w:rsidRDefault="00A818EB" w:rsidP="00A818EB">
            <w:pPr>
              <w:pStyle w:val="TableRowCentered"/>
              <w:jc w:val="left"/>
            </w:pPr>
            <w:r>
              <w:t>Schools should provide sufficient time for TA training and for teachers and TAs to meet out of class to enable the necessary lesson preparation and feedback.</w:t>
            </w:r>
          </w:p>
          <w:p w14:paraId="29BFB572" w14:textId="77777777" w:rsidR="00A818EB" w:rsidRDefault="00A818EB" w:rsidP="00A818EB">
            <w:pPr>
              <w:pStyle w:val="TableRowCentered"/>
              <w:jc w:val="left"/>
            </w:pPr>
          </w:p>
          <w:p w14:paraId="2A7D552E" w14:textId="3AA09F8B" w:rsidR="00A818EB" w:rsidRDefault="00E334C3" w:rsidP="00A818EB">
            <w:pPr>
              <w:pStyle w:val="TableRowCentered"/>
              <w:jc w:val="left"/>
              <w:rPr>
                <w:sz w:val="22"/>
              </w:rPr>
            </w:pPr>
            <w:hyperlink r:id="rId8" w:history="1">
              <w:r w:rsidR="00A818EB">
                <w:rPr>
                  <w:rStyle w:val="Hyperlink"/>
                  <w:sz w:val="16"/>
                </w:rPr>
                <w:t>https://educationendowmentfoundation.org.uk/education-evidence/guidance-reports/teaching-assistants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F157C20" w:rsidR="00A818EB" w:rsidRDefault="00A818EB" w:rsidP="00A818EB">
            <w:pPr>
              <w:pStyle w:val="TableRowCentered"/>
              <w:jc w:val="left"/>
              <w:rPr>
                <w:sz w:val="22"/>
              </w:rPr>
            </w:pPr>
            <w:r>
              <w:rPr>
                <w:sz w:val="22"/>
              </w:rPr>
              <w:t>1, 2</w:t>
            </w:r>
          </w:p>
        </w:tc>
      </w:tr>
      <w:tr w:rsidR="00A818EB" w14:paraId="4E7D48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8950B" w14:textId="374EDE66" w:rsidR="00A818EB" w:rsidRPr="00A818EB" w:rsidRDefault="00A818EB" w:rsidP="00A818EB">
            <w:pPr>
              <w:pStyle w:val="TableRow"/>
              <w:rPr>
                <w:rFonts w:cs="Arial"/>
                <w:iCs/>
                <w:color w:val="auto"/>
                <w:lang w:val="en-US"/>
              </w:rPr>
            </w:pPr>
            <w:r w:rsidRPr="00A818EB">
              <w:rPr>
                <w:rFonts w:cs="Arial"/>
                <w:iCs/>
                <w:color w:val="auto"/>
                <w:lang w:val="en-US"/>
              </w:rPr>
              <w:t>Pupil Progress Meetings – SENCo provision mapping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AAC27" w14:textId="67B6C020" w:rsidR="00A818EB" w:rsidRPr="00A818EB" w:rsidRDefault="00A818EB" w:rsidP="00A818EB">
            <w:pPr>
              <w:pStyle w:val="TableRowCentered"/>
              <w:jc w:val="left"/>
            </w:pPr>
            <w:r w:rsidRPr="00A818EB">
              <w:t>Teacher assessments used to identify pupils off track, in need of support. These children will then be targeted and monitored with the involvement and support of the SENCo.</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0FE2" w14:textId="68F579FE" w:rsidR="00A818EB" w:rsidRPr="00A818EB" w:rsidRDefault="00A818EB" w:rsidP="00A818EB">
            <w:pPr>
              <w:pStyle w:val="TableRowCentered"/>
              <w:jc w:val="left"/>
              <w:rPr>
                <w:sz w:val="22"/>
              </w:rPr>
            </w:pPr>
            <w:r w:rsidRPr="00A818EB">
              <w:rPr>
                <w:sz w:val="22"/>
              </w:rPr>
              <w:t>1, 2, 3</w:t>
            </w:r>
          </w:p>
        </w:tc>
      </w:tr>
      <w:tr w:rsidR="00A818EB" w14:paraId="5840EE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891B" w14:textId="4E0A9F9B" w:rsidR="00A818EB" w:rsidRPr="00A818EB" w:rsidRDefault="00A818EB" w:rsidP="00A818EB">
            <w:pPr>
              <w:pStyle w:val="TableRow"/>
              <w:rPr>
                <w:rFonts w:cs="Arial"/>
                <w:iCs/>
                <w:color w:val="auto"/>
                <w:lang w:val="en-US"/>
              </w:rPr>
            </w:pPr>
            <w:r w:rsidRPr="00A818EB">
              <w:rPr>
                <w:rFonts w:cs="Arial"/>
                <w:iCs/>
                <w:color w:val="auto"/>
                <w:lang w:val="en-US"/>
              </w:rPr>
              <w:t>LINGO (Speech and Language)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E7DC" w14:textId="5BC3AABC" w:rsidR="00A818EB" w:rsidRPr="00A818EB" w:rsidRDefault="00A818EB" w:rsidP="00A818EB">
            <w:pPr>
              <w:pStyle w:val="TableRowCentered"/>
              <w:tabs>
                <w:tab w:val="left" w:pos="2700"/>
              </w:tabs>
              <w:jc w:val="left"/>
            </w:pPr>
            <w:r>
              <w:t>Language Legends intervention for KS2 with a focus on Vocabulary.</w:t>
            </w:r>
          </w:p>
          <w:p w14:paraId="6A69A447" w14:textId="1360A1A4" w:rsidR="00A818EB" w:rsidRPr="00A818EB" w:rsidRDefault="00A818EB" w:rsidP="00A818EB">
            <w:pPr>
              <w:pStyle w:val="TableRowCentered"/>
              <w:jc w:val="left"/>
            </w:pPr>
            <w:r w:rsidRPr="00A818EB">
              <w:t>Training for all staff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01EF7" w14:textId="7D25C553" w:rsidR="00A818EB" w:rsidRPr="00A818EB" w:rsidRDefault="00A818EB" w:rsidP="00A818EB">
            <w:pPr>
              <w:pStyle w:val="TableRowCentered"/>
              <w:jc w:val="left"/>
              <w:rPr>
                <w:sz w:val="22"/>
              </w:rPr>
            </w:pPr>
            <w:r w:rsidRPr="00A818EB">
              <w:rPr>
                <w:sz w:val="22"/>
              </w:rPr>
              <w:t>1, 2</w:t>
            </w:r>
          </w:p>
        </w:tc>
      </w:tr>
      <w:tr w:rsidR="00A818EB" w14:paraId="4EFA532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FB74B" w14:textId="7454E3F2" w:rsidR="00A818EB" w:rsidRPr="00A818EB" w:rsidRDefault="00A818EB" w:rsidP="00A818EB">
            <w:pPr>
              <w:pStyle w:val="TableRow"/>
              <w:rPr>
                <w:rFonts w:cs="Arial"/>
                <w:iCs/>
                <w:color w:val="auto"/>
                <w:lang w:val="en-US"/>
              </w:rPr>
            </w:pPr>
            <w:r w:rsidRPr="00A818EB">
              <w:rPr>
                <w:rFonts w:cs="Arial"/>
                <w:iCs/>
                <w:color w:val="auto"/>
                <w:lang w:val="en-US"/>
              </w:rPr>
              <w:t>BSquared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7F95" w14:textId="77B9A084" w:rsidR="00A818EB" w:rsidRPr="00A818EB" w:rsidRDefault="00A818EB" w:rsidP="00A818EB">
            <w:pPr>
              <w:pStyle w:val="TableRowCentered"/>
              <w:tabs>
                <w:tab w:val="left" w:pos="2700"/>
              </w:tabs>
              <w:jc w:val="left"/>
            </w:pPr>
            <w:r w:rsidRPr="00A818EB">
              <w:t xml:space="preserve">Small steps tracker to identify targeted areas of teaching for those </w:t>
            </w:r>
            <w:r w:rsidRPr="00A818EB">
              <w:lastRenderedPageBreak/>
              <w:t>children making smaller steps of progress, including social interactions.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6279B" w14:textId="274FCD7C" w:rsidR="00A818EB" w:rsidRPr="00A818EB" w:rsidRDefault="00A818EB" w:rsidP="00A818EB">
            <w:pPr>
              <w:pStyle w:val="TableRowCentered"/>
              <w:jc w:val="left"/>
              <w:rPr>
                <w:sz w:val="22"/>
              </w:rPr>
            </w:pPr>
            <w:r w:rsidRPr="00A818EB">
              <w:rPr>
                <w:sz w:val="22"/>
              </w:rPr>
              <w:lastRenderedPageBreak/>
              <w:t>1, 2, 3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0EE0A3D" w:rsidR="00E66558" w:rsidRDefault="009D71E8">
      <w:pPr>
        <w:spacing w:before="240" w:after="120"/>
      </w:pPr>
      <w:r>
        <w:t xml:space="preserve">Budgeted cost: £ </w:t>
      </w:r>
      <w:r w:rsidR="003F2CE4">
        <w:rPr>
          <w:i/>
          <w:iCs/>
        </w:rPr>
        <w:t>23,485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573BC2D" w:rsidR="00E66558" w:rsidRPr="003F2CE4" w:rsidRDefault="00A818EB">
            <w:pPr>
              <w:pStyle w:val="TableRow"/>
              <w:rPr>
                <w:sz w:val="22"/>
                <w:szCs w:val="22"/>
              </w:rPr>
            </w:pPr>
            <w:r w:rsidRPr="003F2CE4">
              <w:rPr>
                <w:sz w:val="22"/>
                <w:szCs w:val="22"/>
              </w:rPr>
              <w:t>Ensure attendance is above 96% and PP attendance is in line with peers. (EWO)</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4A51" w14:textId="77777777" w:rsidR="00A818EB" w:rsidRPr="003F2CE4" w:rsidRDefault="00A818EB" w:rsidP="00A818EB">
            <w:pPr>
              <w:pStyle w:val="TableRowCentered"/>
              <w:ind w:left="0"/>
              <w:jc w:val="left"/>
              <w:rPr>
                <w:sz w:val="22"/>
                <w:szCs w:val="22"/>
              </w:rPr>
            </w:pPr>
            <w:r w:rsidRPr="003F2CE4">
              <w:rPr>
                <w:sz w:val="22"/>
                <w:szCs w:val="22"/>
              </w:rPr>
              <w:t>To ensure that Pupil Premium attendance is at least in line with national figure of 95.3%</w:t>
            </w:r>
          </w:p>
          <w:p w14:paraId="3346F2D2" w14:textId="77777777" w:rsidR="00A818EB" w:rsidRPr="003F2CE4" w:rsidRDefault="00A818EB" w:rsidP="00A818EB">
            <w:pPr>
              <w:pStyle w:val="TableRowCentered"/>
              <w:ind w:left="0"/>
              <w:jc w:val="left"/>
              <w:rPr>
                <w:sz w:val="22"/>
                <w:szCs w:val="22"/>
                <w:highlight w:val="yellow"/>
              </w:rPr>
            </w:pPr>
          </w:p>
          <w:p w14:paraId="43DE439F" w14:textId="77777777" w:rsidR="00A818EB" w:rsidRPr="003F2CE4" w:rsidRDefault="00A818EB" w:rsidP="00A818EB">
            <w:pPr>
              <w:pStyle w:val="TableRowCentered"/>
              <w:ind w:left="0"/>
              <w:jc w:val="left"/>
              <w:rPr>
                <w:sz w:val="22"/>
                <w:szCs w:val="22"/>
              </w:rPr>
            </w:pPr>
            <w:r w:rsidRPr="003F2CE4">
              <w:rPr>
                <w:sz w:val="22"/>
                <w:szCs w:val="22"/>
              </w:rPr>
              <w:t>School will monitor attendance termly.</w:t>
            </w:r>
          </w:p>
          <w:p w14:paraId="40D502BA" w14:textId="77777777" w:rsidR="00A818EB" w:rsidRPr="003F2CE4" w:rsidRDefault="00A818EB" w:rsidP="00A818EB">
            <w:pPr>
              <w:pStyle w:val="TableRowCentered"/>
              <w:ind w:left="0"/>
              <w:jc w:val="left"/>
              <w:rPr>
                <w:sz w:val="22"/>
                <w:szCs w:val="22"/>
                <w:highlight w:val="yellow"/>
              </w:rPr>
            </w:pPr>
          </w:p>
          <w:p w14:paraId="2A7D5539" w14:textId="46D67CDA" w:rsidR="00E66558" w:rsidRPr="003F2CE4" w:rsidRDefault="00A818EB" w:rsidP="00A818EB">
            <w:pPr>
              <w:pStyle w:val="TableRowCentered"/>
              <w:jc w:val="left"/>
              <w:rPr>
                <w:sz w:val="22"/>
                <w:szCs w:val="22"/>
              </w:rPr>
            </w:pPr>
            <w:r w:rsidRPr="003F2CE4">
              <w:rPr>
                <w:sz w:val="22"/>
                <w:szCs w:val="22"/>
              </w:rPr>
              <w:t>EWO will support with those cases where attendance fall below 90%</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45F8DD" w:rsidR="00E66558" w:rsidRPr="003F2CE4" w:rsidRDefault="003F2CE4">
            <w:pPr>
              <w:pStyle w:val="TableRowCentered"/>
              <w:jc w:val="left"/>
              <w:rPr>
                <w:sz w:val="22"/>
                <w:szCs w:val="22"/>
              </w:rPr>
            </w:pPr>
            <w:r w:rsidRPr="003F2CE4">
              <w:rPr>
                <w:sz w:val="22"/>
                <w:szCs w:val="22"/>
              </w:rPr>
              <w:t>4</w:t>
            </w:r>
          </w:p>
        </w:tc>
      </w:tr>
      <w:tr w:rsidR="00A818EB"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AF4866A" w:rsidR="00A818EB" w:rsidRPr="003F2CE4" w:rsidRDefault="00A818EB" w:rsidP="00A818EB">
            <w:pPr>
              <w:pStyle w:val="TableRow"/>
              <w:rPr>
                <w:i/>
                <w:sz w:val="22"/>
                <w:szCs w:val="22"/>
              </w:rPr>
            </w:pPr>
            <w:r w:rsidRPr="003F2CE4">
              <w:rPr>
                <w:sz w:val="22"/>
                <w:szCs w:val="22"/>
              </w:rPr>
              <w:t>Jigsaw PHSE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1D562EE" w:rsidR="00A818EB" w:rsidRPr="003F2CE4" w:rsidRDefault="00A818EB" w:rsidP="00A818EB">
            <w:pPr>
              <w:pStyle w:val="TableRowCentered"/>
              <w:jc w:val="left"/>
              <w:rPr>
                <w:b/>
                <w:bCs/>
                <w:sz w:val="22"/>
                <w:szCs w:val="22"/>
              </w:rPr>
            </w:pPr>
            <w:r w:rsidRPr="003F2CE4">
              <w:rPr>
                <w:rStyle w:val="Strong"/>
                <w:b w:val="0"/>
                <w:bCs w:val="0"/>
                <w:sz w:val="22"/>
                <w:szCs w:val="22"/>
              </w:rPr>
              <w:t>Fifty per cent of mental health problems are established by the age of 14, which is why early intervention matters and primary schools play such a vital role in providing high-quality PSHE lessons.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1C848ED" w:rsidR="00A818EB" w:rsidRPr="003F2CE4" w:rsidRDefault="003F2CE4" w:rsidP="00A818EB">
            <w:pPr>
              <w:pStyle w:val="TableRowCentered"/>
              <w:jc w:val="left"/>
              <w:rPr>
                <w:sz w:val="22"/>
                <w:szCs w:val="22"/>
              </w:rPr>
            </w:pPr>
            <w:r w:rsidRPr="003F2CE4">
              <w:rPr>
                <w:sz w:val="22"/>
                <w:szCs w:val="22"/>
              </w:rPr>
              <w:t>3, 4</w:t>
            </w:r>
          </w:p>
        </w:tc>
      </w:tr>
      <w:tr w:rsidR="00A818EB" w14:paraId="44CAA4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9D66" w14:textId="3124A2A5" w:rsidR="00A818EB" w:rsidRPr="003F2CE4" w:rsidRDefault="00A818EB" w:rsidP="00A818EB">
            <w:pPr>
              <w:pStyle w:val="TableRow"/>
              <w:rPr>
                <w:sz w:val="22"/>
                <w:szCs w:val="22"/>
              </w:rPr>
            </w:pPr>
            <w:r w:rsidRPr="003F2CE4">
              <w:rPr>
                <w:sz w:val="22"/>
                <w:szCs w:val="22"/>
              </w:rPr>
              <w:t>Mental Health Support team in residence 1 day per week – therapy space/resources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5C3F" w14:textId="77777777" w:rsidR="00A818EB" w:rsidRPr="003F2CE4" w:rsidRDefault="00A818EB" w:rsidP="00A818EB">
            <w:pPr>
              <w:pStyle w:val="NoSpacing"/>
              <w:rPr>
                <w:sz w:val="22"/>
                <w:szCs w:val="22"/>
              </w:rPr>
            </w:pPr>
            <w:r w:rsidRPr="003F2CE4">
              <w:rPr>
                <w:sz w:val="22"/>
                <w:szCs w:val="22"/>
              </w:rPr>
              <w:t>Prioritising mental health and wellbeing is something supported by the EEF</w:t>
            </w:r>
          </w:p>
          <w:p w14:paraId="085FC198" w14:textId="77777777" w:rsidR="00A818EB" w:rsidRPr="003F2CE4" w:rsidRDefault="00A818EB" w:rsidP="00A818EB">
            <w:pPr>
              <w:pStyle w:val="NoSpacing"/>
              <w:rPr>
                <w:sz w:val="22"/>
                <w:szCs w:val="22"/>
              </w:rPr>
            </w:pPr>
          </w:p>
          <w:p w14:paraId="635710FE" w14:textId="784D84D9" w:rsidR="00A818EB" w:rsidRPr="003F2CE4" w:rsidRDefault="00A818EB" w:rsidP="00A818EB">
            <w:pPr>
              <w:pStyle w:val="TableRowCentered"/>
              <w:jc w:val="left"/>
              <w:rPr>
                <w:rStyle w:val="Strong"/>
                <w:b w:val="0"/>
                <w:bCs w:val="0"/>
                <w:sz w:val="22"/>
                <w:szCs w:val="22"/>
              </w:rPr>
            </w:pPr>
            <w:r w:rsidRPr="003F2CE4">
              <w:rPr>
                <w:sz w:val="22"/>
                <w:szCs w:val="22"/>
              </w:rPr>
              <w:t>EEF Guide the Pupil Premium – Aut 1,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D04C" w14:textId="1D0D5A5C" w:rsidR="00A818EB" w:rsidRPr="003F2CE4" w:rsidRDefault="003F2CE4" w:rsidP="00A818EB">
            <w:pPr>
              <w:pStyle w:val="TableRowCentered"/>
              <w:jc w:val="left"/>
              <w:rPr>
                <w:sz w:val="22"/>
                <w:szCs w:val="22"/>
              </w:rPr>
            </w:pPr>
            <w:r w:rsidRPr="003F2CE4">
              <w:rPr>
                <w:sz w:val="22"/>
                <w:szCs w:val="22"/>
              </w:rPr>
              <w:t>3, 4</w:t>
            </w:r>
          </w:p>
        </w:tc>
      </w:tr>
      <w:tr w:rsidR="00A818EB" w14:paraId="3FDBAE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17101" w14:textId="1615AD4E" w:rsidR="00A818EB" w:rsidRPr="003F2CE4" w:rsidRDefault="00A818EB" w:rsidP="00A818EB">
            <w:pPr>
              <w:pStyle w:val="TableRow"/>
              <w:rPr>
                <w:sz w:val="22"/>
                <w:szCs w:val="22"/>
              </w:rPr>
            </w:pPr>
            <w:r w:rsidRPr="003F2CE4">
              <w:rPr>
                <w:sz w:val="22"/>
                <w:szCs w:val="22"/>
              </w:rPr>
              <w:t xml:space="preserve">Children with specific social and emotional needs are supported through specialist wellbeing support. (Invictus)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2A0C" w14:textId="77777777" w:rsidR="00A818EB" w:rsidRPr="003F2CE4" w:rsidRDefault="00A818EB" w:rsidP="00A818EB">
            <w:pPr>
              <w:pStyle w:val="TableRowCentered"/>
              <w:jc w:val="left"/>
              <w:rPr>
                <w:color w:val="000000" w:themeColor="text1"/>
                <w:sz w:val="22"/>
                <w:szCs w:val="22"/>
              </w:rPr>
            </w:pPr>
            <w:r w:rsidRPr="003F2CE4">
              <w:rPr>
                <w:color w:val="000000" w:themeColor="text1"/>
                <w:sz w:val="22"/>
                <w:szCs w:val="22"/>
              </w:rPr>
              <w:t>(EEF - social and emotional learning +4months)</w:t>
            </w:r>
          </w:p>
          <w:p w14:paraId="02C23AA3" w14:textId="77777777" w:rsidR="00A818EB" w:rsidRPr="003F2CE4" w:rsidRDefault="00A818EB" w:rsidP="00A818EB">
            <w:pPr>
              <w:pStyle w:val="TableRowCentered"/>
              <w:jc w:val="left"/>
              <w:rPr>
                <w:rStyle w:val="Strong"/>
                <w:b w:val="0"/>
                <w:bCs w:val="0"/>
                <w:color w:val="000000" w:themeColor="text1"/>
                <w:sz w:val="22"/>
                <w:szCs w:val="22"/>
              </w:rPr>
            </w:pPr>
          </w:p>
          <w:p w14:paraId="0FD920D6" w14:textId="0774B050" w:rsidR="00A818EB" w:rsidRPr="003F2CE4" w:rsidRDefault="00A818EB" w:rsidP="00A818EB">
            <w:pPr>
              <w:pStyle w:val="TableRowCentered"/>
              <w:jc w:val="left"/>
              <w:rPr>
                <w:rStyle w:val="Strong"/>
                <w:b w:val="0"/>
                <w:bCs w:val="0"/>
                <w:sz w:val="22"/>
                <w:szCs w:val="22"/>
              </w:rPr>
            </w:pPr>
            <w:r w:rsidRPr="003F2CE4">
              <w:rPr>
                <w:rStyle w:val="Strong"/>
                <w:b w:val="0"/>
                <w:bCs w:val="0"/>
                <w:sz w:val="22"/>
                <w:szCs w:val="22"/>
              </w:rPr>
              <w:t>Support provided 1 da</w:t>
            </w:r>
            <w:r w:rsidR="00C26C1E" w:rsidRPr="003F2CE4">
              <w:rPr>
                <w:rStyle w:val="Strong"/>
                <w:b w:val="0"/>
                <w:bCs w:val="0"/>
                <w:sz w:val="22"/>
                <w:szCs w:val="22"/>
              </w:rPr>
              <w:t xml:space="preserve">y week for 3 pupils half termly.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73AF" w14:textId="6C23C7B9" w:rsidR="00A818EB" w:rsidRPr="003F2CE4" w:rsidRDefault="003F2CE4" w:rsidP="00A818EB">
            <w:pPr>
              <w:pStyle w:val="TableRowCentered"/>
              <w:jc w:val="left"/>
              <w:rPr>
                <w:sz w:val="22"/>
                <w:szCs w:val="22"/>
              </w:rPr>
            </w:pPr>
            <w:r w:rsidRPr="003F2CE4">
              <w:rPr>
                <w:sz w:val="22"/>
                <w:szCs w:val="22"/>
              </w:rPr>
              <w:t>3, 4</w:t>
            </w:r>
          </w:p>
        </w:tc>
      </w:tr>
      <w:tr w:rsidR="00A818EB" w14:paraId="0A1FEB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3ACA" w14:textId="6C6086E4" w:rsidR="00A818EB" w:rsidRPr="003F2CE4" w:rsidRDefault="003C781D" w:rsidP="00A818EB">
            <w:pPr>
              <w:pStyle w:val="TableRow"/>
              <w:rPr>
                <w:sz w:val="22"/>
                <w:szCs w:val="22"/>
              </w:rPr>
            </w:pPr>
            <w:r w:rsidRPr="003F2CE4">
              <w:rPr>
                <w:sz w:val="22"/>
                <w:szCs w:val="22"/>
              </w:rPr>
              <w:t>Increased enrichment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E967" w14:textId="77777777" w:rsidR="003C781D" w:rsidRPr="003F2CE4" w:rsidRDefault="003C781D" w:rsidP="003C781D">
            <w:pPr>
              <w:pStyle w:val="TableRowCentered"/>
              <w:ind w:left="0"/>
              <w:jc w:val="left"/>
              <w:rPr>
                <w:sz w:val="22"/>
                <w:szCs w:val="22"/>
              </w:rPr>
            </w:pPr>
            <w:r w:rsidRPr="003F2CE4">
              <w:rPr>
                <w:sz w:val="22"/>
                <w:szCs w:val="22"/>
              </w:rPr>
              <w:t>Targeted access to trips</w:t>
            </w:r>
          </w:p>
          <w:p w14:paraId="61DC4886" w14:textId="3312F647" w:rsidR="00A818EB" w:rsidRPr="003F2CE4" w:rsidRDefault="003C781D" w:rsidP="003C781D">
            <w:pPr>
              <w:pStyle w:val="TableRowCentered"/>
              <w:ind w:left="0"/>
              <w:jc w:val="left"/>
              <w:rPr>
                <w:rStyle w:val="Strong"/>
                <w:b w:val="0"/>
                <w:bCs w:val="0"/>
                <w:sz w:val="22"/>
                <w:szCs w:val="22"/>
              </w:rPr>
            </w:pPr>
            <w:r w:rsidRPr="003F2CE4">
              <w:rPr>
                <w:sz w:val="22"/>
                <w:szCs w:val="22"/>
              </w:rPr>
              <w:t>Targeted / priority access to clubs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72128" w14:textId="33B1E8E9" w:rsidR="00A818EB" w:rsidRPr="003F2CE4" w:rsidRDefault="003F2CE4" w:rsidP="00A818EB">
            <w:pPr>
              <w:pStyle w:val="TableRowCentered"/>
              <w:jc w:val="left"/>
              <w:rPr>
                <w:sz w:val="22"/>
                <w:szCs w:val="22"/>
              </w:rPr>
            </w:pPr>
            <w:r w:rsidRPr="003F2CE4">
              <w:rPr>
                <w:sz w:val="22"/>
                <w:szCs w:val="22"/>
              </w:rPr>
              <w:t>3</w:t>
            </w:r>
          </w:p>
        </w:tc>
      </w:tr>
      <w:tr w:rsidR="00A818EB" w14:paraId="7D149D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81782" w14:textId="77777777" w:rsidR="003F2CE4" w:rsidRPr="003F2CE4" w:rsidRDefault="003F2CE4" w:rsidP="003F2CE4">
            <w:pPr>
              <w:suppressAutoHyphens w:val="0"/>
              <w:spacing w:before="60" w:after="60" w:line="240" w:lineRule="auto"/>
              <w:ind w:left="29" w:right="57"/>
              <w:rPr>
                <w:iCs/>
                <w:color w:val="auto"/>
                <w:sz w:val="22"/>
                <w:szCs w:val="22"/>
                <w:lang w:val="en-US"/>
              </w:rPr>
            </w:pPr>
            <w:r w:rsidRPr="003F2CE4">
              <w:rPr>
                <w:iCs/>
                <w:color w:val="auto"/>
                <w:sz w:val="22"/>
                <w:szCs w:val="22"/>
                <w:lang w:val="en-US"/>
              </w:rPr>
              <w:t>Contingency fund for acute issues.</w:t>
            </w:r>
          </w:p>
          <w:p w14:paraId="272496DA" w14:textId="77777777" w:rsidR="00A818EB" w:rsidRPr="003F2CE4" w:rsidRDefault="00A818EB" w:rsidP="00A818EB">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BE12B" w14:textId="5610AF90" w:rsidR="00A818EB" w:rsidRPr="003F2CE4" w:rsidRDefault="003F2CE4" w:rsidP="00A818EB">
            <w:pPr>
              <w:pStyle w:val="TableRowCentered"/>
              <w:jc w:val="left"/>
              <w:rPr>
                <w:rStyle w:val="Strong"/>
                <w:b w:val="0"/>
                <w:bCs w:val="0"/>
                <w:sz w:val="22"/>
                <w:szCs w:val="22"/>
              </w:rPr>
            </w:pPr>
            <w:r w:rsidRPr="003F2CE4">
              <w:rPr>
                <w:color w:val="auto"/>
                <w:sz w:val="22"/>
                <w:szCs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FC65" w14:textId="77777777" w:rsidR="00A818EB" w:rsidRPr="003F2CE4" w:rsidRDefault="00A818EB" w:rsidP="00A818EB">
            <w:pPr>
              <w:pStyle w:val="TableRowCentered"/>
              <w:jc w:val="left"/>
              <w:rPr>
                <w:sz w:val="22"/>
                <w:szCs w:val="22"/>
              </w:rPr>
            </w:pPr>
          </w:p>
        </w:tc>
      </w:tr>
    </w:tbl>
    <w:p w14:paraId="2A7D5540" w14:textId="77777777" w:rsidR="00E66558" w:rsidRDefault="00E66558">
      <w:pPr>
        <w:spacing w:before="240" w:after="0"/>
        <w:rPr>
          <w:b/>
          <w:bCs/>
          <w:color w:val="104F75"/>
          <w:sz w:val="28"/>
          <w:szCs w:val="28"/>
        </w:rPr>
      </w:pPr>
    </w:p>
    <w:p w14:paraId="2A7D5541" w14:textId="7EE9C229" w:rsidR="00E66558" w:rsidRDefault="009D71E8" w:rsidP="00120AB1">
      <w:r>
        <w:rPr>
          <w:b/>
          <w:bCs/>
          <w:color w:val="104F75"/>
          <w:sz w:val="28"/>
          <w:szCs w:val="28"/>
        </w:rPr>
        <w:t xml:space="preserve">Total budgeted cost: £ </w:t>
      </w:r>
      <w:r w:rsidR="003F2CE4">
        <w:rPr>
          <w:i/>
          <w:iCs/>
          <w:color w:val="104F75"/>
          <w:sz w:val="28"/>
          <w:szCs w:val="28"/>
        </w:rPr>
        <w:t>44,730</w:t>
      </w:r>
    </w:p>
    <w:p w14:paraId="2A7D5542" w14:textId="05FC2F39" w:rsidR="00E66558" w:rsidRPr="00064366" w:rsidRDefault="003F2CE4" w:rsidP="00064366">
      <w:pPr>
        <w:pStyle w:val="Heading1"/>
      </w:pPr>
      <w:r>
        <w:rPr>
          <w:noProof/>
        </w:rPr>
        <w:lastRenderedPageBreak/>
        <w:drawing>
          <wp:anchor distT="0" distB="0" distL="114300" distR="114300" simplePos="0" relativeHeight="251661312" behindDoc="1" locked="0" layoutInCell="1" allowOverlap="1" wp14:anchorId="2941413E" wp14:editId="2FE79123">
            <wp:simplePos x="0" y="0"/>
            <wp:positionH relativeFrom="margin">
              <wp:posOffset>5210175</wp:posOffset>
            </wp:positionH>
            <wp:positionV relativeFrom="margin">
              <wp:posOffset>-213995</wp:posOffset>
            </wp:positionV>
            <wp:extent cx="1095375" cy="781050"/>
            <wp:effectExtent l="0" t="0" r="9525"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ture 41" descr="Logo, company name&#10;&#10;Description automatically generated"/>
                    <pic:cNvPicPr>
                      <a:picLocks/>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09537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1E8" w:rsidRPr="00064366">
        <w:t>Part B: Review of the previous academic year</w:t>
      </w:r>
    </w:p>
    <w:p w14:paraId="751285B7" w14:textId="683CF7D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1A6BF" w14:textId="614BC2EA" w:rsidR="003F2CE4" w:rsidRDefault="003F2CE4" w:rsidP="003F2CE4">
            <w:pPr>
              <w:autoSpaceDN/>
              <w:spacing w:before="120"/>
              <w:rPr>
                <w:rFonts w:cs="Arial"/>
                <w:color w:val="auto"/>
                <w:lang w:eastAsia="en-US"/>
              </w:rPr>
            </w:pPr>
            <w:r>
              <w:rPr>
                <w:rFonts w:cs="Arial"/>
                <w:color w:val="auto"/>
                <w:lang w:eastAsia="en-US"/>
              </w:rPr>
              <w:t>We have analysed the performance of our school’s disadvantaged pupils during the 202</w:t>
            </w:r>
            <w:r w:rsidR="00655E2C">
              <w:rPr>
                <w:rFonts w:cs="Arial"/>
                <w:color w:val="auto"/>
                <w:lang w:eastAsia="en-US"/>
              </w:rPr>
              <w:t>2</w:t>
            </w:r>
            <w:r>
              <w:rPr>
                <w:rFonts w:cs="Arial"/>
                <w:color w:val="auto"/>
                <w:lang w:eastAsia="en-US"/>
              </w:rPr>
              <w:t>/2</w:t>
            </w:r>
            <w:r w:rsidR="00655E2C">
              <w:rPr>
                <w:rFonts w:cs="Arial"/>
                <w:color w:val="auto"/>
                <w:lang w:eastAsia="en-US"/>
              </w:rPr>
              <w:t>3</w:t>
            </w:r>
            <w:r>
              <w:rPr>
                <w:rFonts w:cs="Arial"/>
                <w:color w:val="auto"/>
                <w:lang w:eastAsia="en-US"/>
              </w:rPr>
              <w:t xml:space="preserve"> academic year using Key Stage 2 performance data and our own internal assessments.</w:t>
            </w:r>
          </w:p>
          <w:tbl>
            <w:tblPr>
              <w:tblW w:w="8380" w:type="dxa"/>
              <w:tblCellMar>
                <w:left w:w="10" w:type="dxa"/>
                <w:right w:w="10" w:type="dxa"/>
              </w:tblCellMar>
              <w:tblLook w:val="0000" w:firstRow="0" w:lastRow="0" w:firstColumn="0" w:lastColumn="0" w:noHBand="0" w:noVBand="0"/>
            </w:tblPr>
            <w:tblGrid>
              <w:gridCol w:w="3277"/>
              <w:gridCol w:w="5103"/>
            </w:tblGrid>
            <w:tr w:rsidR="001E36B5" w14:paraId="310B0322"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2FE7B4A" w14:textId="77777777" w:rsidR="001E36B5" w:rsidRDefault="001E36B5" w:rsidP="003F2CE4">
                  <w:pPr>
                    <w:pStyle w:val="TableRow"/>
                  </w:pPr>
                  <w:r>
                    <w:rPr>
                      <w:b/>
                      <w:sz w:val="22"/>
                      <w:szCs w:val="22"/>
                    </w:rPr>
                    <w:t>Measure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7CCA484" w14:textId="452EF7E0" w:rsidR="001E36B5" w:rsidRDefault="001E36B5" w:rsidP="003F2CE4">
                  <w:pPr>
                    <w:pStyle w:val="TableRow"/>
                  </w:pPr>
                  <w:r>
                    <w:rPr>
                      <w:b/>
                      <w:sz w:val="22"/>
                      <w:szCs w:val="22"/>
                    </w:rPr>
                    <w:t>Score (2</w:t>
                  </w:r>
                  <w:r w:rsidR="00655E2C">
                    <w:rPr>
                      <w:b/>
                      <w:sz w:val="22"/>
                      <w:szCs w:val="22"/>
                    </w:rPr>
                    <w:t>2</w:t>
                  </w:r>
                  <w:r>
                    <w:rPr>
                      <w:b/>
                      <w:sz w:val="22"/>
                      <w:szCs w:val="22"/>
                    </w:rPr>
                    <w:t>/2</w:t>
                  </w:r>
                  <w:r w:rsidR="00655E2C">
                    <w:rPr>
                      <w:b/>
                      <w:sz w:val="22"/>
                      <w:szCs w:val="22"/>
                    </w:rPr>
                    <w:t>3</w:t>
                  </w:r>
                  <w:r>
                    <w:rPr>
                      <w:b/>
                      <w:sz w:val="22"/>
                      <w:szCs w:val="22"/>
                    </w:rPr>
                    <w:t>)</w:t>
                  </w:r>
                </w:p>
              </w:tc>
            </w:tr>
            <w:tr w:rsidR="001E36B5" w14:paraId="621CE8EA"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83EF32" w14:textId="3CC8319A" w:rsidR="001E36B5" w:rsidRDefault="001E36B5" w:rsidP="003F2CE4">
                  <w:pPr>
                    <w:pStyle w:val="TableRow"/>
                    <w:rPr>
                      <w:rFonts w:cs="Calibri"/>
                      <w:sz w:val="22"/>
                      <w:szCs w:val="22"/>
                    </w:rPr>
                  </w:pPr>
                  <w:r>
                    <w:rPr>
                      <w:rFonts w:cs="Calibri"/>
                      <w:sz w:val="22"/>
                      <w:szCs w:val="22"/>
                    </w:rPr>
                    <w:t>Meeting expected standard at KS2</w:t>
                  </w:r>
                  <w:r w:rsidR="00655E2C">
                    <w:rPr>
                      <w:rFonts w:cs="Calibri"/>
                      <w:sz w:val="22"/>
                      <w:szCs w:val="22"/>
                    </w:rPr>
                    <w:t xml:space="preserve"> in reading, writing and maths. </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D66694A" w14:textId="54183395" w:rsidR="001E36B5" w:rsidRDefault="00655E2C" w:rsidP="003F2CE4">
                  <w:pPr>
                    <w:pStyle w:val="TableRow"/>
                  </w:pPr>
                  <w:r>
                    <w:t>Riverside – 60% (Nat 60%)</w:t>
                  </w:r>
                </w:p>
              </w:tc>
            </w:tr>
            <w:tr w:rsidR="001E36B5" w14:paraId="6CF760D1"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A2037B9" w14:textId="4FA1E748" w:rsidR="001E36B5" w:rsidRDefault="001E36B5" w:rsidP="003F2CE4">
                  <w:pPr>
                    <w:pStyle w:val="TableRow"/>
                    <w:rPr>
                      <w:rFonts w:cs="Calibri"/>
                      <w:sz w:val="22"/>
                      <w:szCs w:val="22"/>
                    </w:rPr>
                  </w:pPr>
                  <w:r>
                    <w:rPr>
                      <w:rFonts w:cs="Calibri"/>
                      <w:sz w:val="22"/>
                      <w:szCs w:val="22"/>
                    </w:rPr>
                    <w:t>Achieving high standard at KS2</w:t>
                  </w:r>
                  <w:r w:rsidR="00655E2C">
                    <w:rPr>
                      <w:rFonts w:cs="Calibri"/>
                      <w:sz w:val="22"/>
                      <w:szCs w:val="22"/>
                    </w:rPr>
                    <w:t xml:space="preserve"> </w:t>
                  </w:r>
                  <w:r w:rsidR="00655E2C">
                    <w:rPr>
                      <w:rFonts w:cs="Calibri"/>
                      <w:sz w:val="22"/>
                      <w:szCs w:val="22"/>
                    </w:rPr>
                    <w:t>in reading, writing and maths.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106581A" w14:textId="3AA3F82F" w:rsidR="001E36B5" w:rsidRDefault="00655E2C" w:rsidP="003F2CE4">
                  <w:pPr>
                    <w:pStyle w:val="TableRow"/>
                    <w:spacing w:line="360" w:lineRule="auto"/>
                  </w:pPr>
                  <w:r>
                    <w:t>Riverside – 13% (Nat 8%)</w:t>
                  </w:r>
                </w:p>
              </w:tc>
            </w:tr>
            <w:tr w:rsidR="00655E2C" w14:paraId="7B568190"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5CF7D64" w14:textId="4A505E5B" w:rsidR="00655E2C" w:rsidRDefault="00AD72FD" w:rsidP="003F2CE4">
                  <w:pPr>
                    <w:pStyle w:val="TableRow"/>
                    <w:rPr>
                      <w:rFonts w:cs="Calibri"/>
                      <w:sz w:val="22"/>
                      <w:szCs w:val="22"/>
                    </w:rPr>
                  </w:pPr>
                  <w:r>
                    <w:rPr>
                      <w:rFonts w:cs="Calibri"/>
                      <w:sz w:val="22"/>
                      <w:szCs w:val="22"/>
                    </w:rPr>
                    <w:t xml:space="preserve">Reading progress score </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40A5472" w14:textId="1380C08C" w:rsidR="00655E2C" w:rsidRDefault="00AD72FD" w:rsidP="003F2CE4">
                  <w:pPr>
                    <w:pStyle w:val="TableRow"/>
                    <w:spacing w:line="360" w:lineRule="auto"/>
                  </w:pPr>
                  <w:r>
                    <w:t xml:space="preserve">Riverside – 2.8 (above average) </w:t>
                  </w:r>
                </w:p>
              </w:tc>
            </w:tr>
            <w:tr w:rsidR="00655E2C" w14:paraId="67CE9F83"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6DFA78" w14:textId="566E572C" w:rsidR="00655E2C" w:rsidRDefault="00AD72FD" w:rsidP="003F2CE4">
                  <w:pPr>
                    <w:pStyle w:val="TableRow"/>
                    <w:rPr>
                      <w:rFonts w:cs="Calibri"/>
                      <w:sz w:val="22"/>
                      <w:szCs w:val="22"/>
                    </w:rPr>
                  </w:pPr>
                  <w:r>
                    <w:rPr>
                      <w:rFonts w:cs="Calibri"/>
                      <w:sz w:val="22"/>
                      <w:szCs w:val="22"/>
                    </w:rPr>
                    <w:t>Writing progress score</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2EA723" w14:textId="4E2EC091" w:rsidR="00655E2C" w:rsidRDefault="00AD72FD" w:rsidP="003F2CE4">
                  <w:pPr>
                    <w:pStyle w:val="TableRow"/>
                    <w:spacing w:line="360" w:lineRule="auto"/>
                  </w:pPr>
                  <w:r>
                    <w:t>Riverside – 1.7 (average)</w:t>
                  </w:r>
                </w:p>
              </w:tc>
            </w:tr>
            <w:tr w:rsidR="00AD72FD" w14:paraId="244D800C"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20916CD" w14:textId="4DCA8E29" w:rsidR="00AD72FD" w:rsidRDefault="00AD72FD" w:rsidP="003F2CE4">
                  <w:pPr>
                    <w:pStyle w:val="TableRow"/>
                    <w:rPr>
                      <w:rFonts w:cs="Calibri"/>
                      <w:sz w:val="22"/>
                      <w:szCs w:val="22"/>
                    </w:rPr>
                  </w:pPr>
                  <w:r>
                    <w:rPr>
                      <w:rFonts w:cs="Calibri"/>
                      <w:sz w:val="22"/>
                      <w:szCs w:val="22"/>
                    </w:rPr>
                    <w:t xml:space="preserve">Maths progress score </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BC6A79" w14:textId="5C0C9D1E" w:rsidR="00AD72FD" w:rsidRDefault="00AD72FD" w:rsidP="003F2CE4">
                  <w:pPr>
                    <w:pStyle w:val="TableRow"/>
                    <w:spacing w:line="360" w:lineRule="auto"/>
                  </w:pPr>
                  <w:r>
                    <w:t>Riverside -0.6 (average)</w:t>
                  </w:r>
                </w:p>
              </w:tc>
            </w:tr>
            <w:tr w:rsidR="00E334C3" w14:paraId="433640CE"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8E2007" w14:textId="1579364A" w:rsidR="00E334C3" w:rsidRDefault="00E334C3" w:rsidP="003F2CE4">
                  <w:pPr>
                    <w:pStyle w:val="TableRow"/>
                    <w:rPr>
                      <w:rFonts w:cs="Calibri"/>
                      <w:sz w:val="22"/>
                      <w:szCs w:val="22"/>
                    </w:rPr>
                  </w:pPr>
                  <w:r w:rsidRPr="00E334C3">
                    <w:rPr>
                      <w:rFonts w:cs="Calibri"/>
                      <w:sz w:val="22"/>
                      <w:szCs w:val="22"/>
                    </w:rPr>
                    <w:t xml:space="preserve">Percentage of </w:t>
                  </w:r>
                  <w:r>
                    <w:rPr>
                      <w:rFonts w:cs="Calibri"/>
                      <w:sz w:val="22"/>
                      <w:szCs w:val="22"/>
                    </w:rPr>
                    <w:t xml:space="preserve">disadvantaged </w:t>
                  </w:r>
                  <w:r w:rsidRPr="00E334C3">
                    <w:rPr>
                      <w:rFonts w:cs="Calibri"/>
                      <w:sz w:val="22"/>
                      <w:szCs w:val="22"/>
                    </w:rPr>
                    <w:t>pupils meeting the expected standard in reading, writing and maths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E6F69AF" w14:textId="0B4DAA2B" w:rsidR="00E334C3" w:rsidRDefault="00E334C3" w:rsidP="003F2CE4">
                  <w:pPr>
                    <w:pStyle w:val="TableRow"/>
                    <w:spacing w:line="360" w:lineRule="auto"/>
                  </w:pPr>
                  <w:r>
                    <w:t>Riverside – 36% (Nat 66%)</w:t>
                  </w:r>
                </w:p>
              </w:tc>
            </w:tr>
            <w:tr w:rsidR="00E334C3" w14:paraId="5D662407" w14:textId="77777777" w:rsidTr="001E36B5">
              <w:trPr>
                <w:trHeight w:val="381"/>
              </w:trPr>
              <w:tc>
                <w:tcPr>
                  <w:tcW w:w="327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956A645" w14:textId="493DE1AB" w:rsidR="00E334C3" w:rsidRDefault="00E334C3" w:rsidP="003F2CE4">
                  <w:pPr>
                    <w:pStyle w:val="TableRow"/>
                    <w:rPr>
                      <w:rFonts w:cs="Calibri"/>
                      <w:sz w:val="22"/>
                      <w:szCs w:val="22"/>
                    </w:rPr>
                  </w:pPr>
                  <w:r w:rsidRPr="00E334C3">
                    <w:rPr>
                      <w:rFonts w:cs="Calibri"/>
                      <w:sz w:val="22"/>
                      <w:szCs w:val="22"/>
                    </w:rPr>
                    <w:t>Percentage of</w:t>
                  </w:r>
                  <w:r>
                    <w:rPr>
                      <w:rFonts w:cs="Calibri"/>
                      <w:sz w:val="22"/>
                      <w:szCs w:val="22"/>
                    </w:rPr>
                    <w:t xml:space="preserve"> disadvantaged</w:t>
                  </w:r>
                  <w:r w:rsidRPr="00E334C3">
                    <w:rPr>
                      <w:rFonts w:cs="Calibri"/>
                      <w:sz w:val="22"/>
                      <w:szCs w:val="22"/>
                    </w:rPr>
                    <w:t xml:space="preserve"> pupils achieving at a higher standard in reading, writing and maths</w:t>
                  </w:r>
                </w:p>
              </w:tc>
              <w:tc>
                <w:tcPr>
                  <w:tcW w:w="5103"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C358CC4" w14:textId="200233B7" w:rsidR="00E334C3" w:rsidRDefault="00E334C3" w:rsidP="003F2CE4">
                  <w:pPr>
                    <w:pStyle w:val="TableRow"/>
                    <w:spacing w:line="360" w:lineRule="auto"/>
                  </w:pPr>
                  <w:r>
                    <w:t xml:space="preserve">Riverside – </w:t>
                  </w:r>
                  <w:r>
                    <w:t>7</w:t>
                  </w:r>
                  <w:r>
                    <w:t xml:space="preserve">% (Nat </w:t>
                  </w:r>
                  <w:r>
                    <w:t>10</w:t>
                  </w:r>
                  <w:r>
                    <w:t>%)</w:t>
                  </w:r>
                </w:p>
              </w:tc>
            </w:tr>
          </w:tbl>
          <w:p w14:paraId="7E448882" w14:textId="32816646" w:rsidR="003F2CE4" w:rsidRDefault="003F2CE4" w:rsidP="003F2CE4">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at a </w:t>
            </w:r>
            <w:r w:rsidRPr="00E06893">
              <w:rPr>
                <w:color w:val="auto"/>
                <w:lang w:eastAsia="en-US"/>
              </w:rPr>
              <w:t>national and regional</w:t>
            </w:r>
            <w:r>
              <w:rPr>
                <w:color w:val="auto"/>
                <w:lang w:eastAsia="en-US"/>
              </w:rPr>
              <w:t xml:space="preserve"> level. </w:t>
            </w:r>
          </w:p>
          <w:p w14:paraId="707015B4" w14:textId="434330C5" w:rsidR="00E334C3" w:rsidRDefault="00BC7C08" w:rsidP="00BC7C08">
            <w:pPr>
              <w:autoSpaceDN/>
              <w:spacing w:before="120"/>
              <w:rPr>
                <w:color w:val="auto"/>
                <w:lang w:eastAsia="en-US"/>
              </w:rPr>
            </w:pPr>
            <w:r>
              <w:rPr>
                <w:color w:val="auto"/>
                <w:lang w:eastAsia="en-US"/>
              </w:rPr>
              <w:t xml:space="preserve">End of KS2 data showed that our disadvantaged pupils were </w:t>
            </w:r>
            <w:r w:rsidR="00E334C3">
              <w:rPr>
                <w:color w:val="auto"/>
                <w:lang w:eastAsia="en-US"/>
              </w:rPr>
              <w:t>just below the national average in reading and maths with an average score of 105 in reading compared to 106 nationally and an average score of 101 in maths compared to 105 nationally.</w:t>
            </w:r>
          </w:p>
          <w:p w14:paraId="04CE8D64" w14:textId="5D1E5A03" w:rsidR="00BC7C08" w:rsidRPr="002A73D7" w:rsidRDefault="00BC7C08" w:rsidP="00BC7C08">
            <w:pPr>
              <w:autoSpaceDN/>
              <w:spacing w:before="120"/>
              <w:rPr>
                <w:color w:val="auto"/>
                <w:lang w:eastAsia="en-US"/>
              </w:rPr>
            </w:pPr>
            <w:r>
              <w:rPr>
                <w:color w:val="auto"/>
                <w:lang w:eastAsia="en-US"/>
              </w:rPr>
              <w:t>The attainment gap between our disadvantaged pupils and non-disadvantaged pupils is still evident, especially in writing,</w:t>
            </w:r>
            <w:r w:rsidR="00E334C3">
              <w:rPr>
                <w:color w:val="auto"/>
                <w:lang w:eastAsia="en-US"/>
              </w:rPr>
              <w:t xml:space="preserve"> </w:t>
            </w:r>
            <w:r>
              <w:rPr>
                <w:color w:val="auto"/>
                <w:lang w:eastAsia="en-US"/>
              </w:rPr>
              <w:t>since the start of the pandemic</w:t>
            </w:r>
            <w:r w:rsidRPr="09BE07C3">
              <w:rPr>
                <w:color w:val="auto"/>
                <w:lang w:eastAsia="en-US"/>
              </w:rPr>
              <w:t xml:space="preserve">. This is reflective of national figures </w:t>
            </w:r>
            <w:r>
              <w:rPr>
                <w:color w:val="auto"/>
                <w:lang w:eastAsia="en-US"/>
              </w:rPr>
              <w:t>and demonstrates the additional impact of COVID-19 on disadvantaged pupils</w:t>
            </w:r>
            <w:r w:rsidRPr="09BE07C3">
              <w:rPr>
                <w:color w:val="auto"/>
                <w:lang w:eastAsia="en-US"/>
              </w:rPr>
              <w:t>.</w:t>
            </w:r>
          </w:p>
          <w:p w14:paraId="6DB646FF" w14:textId="4D3C72B4" w:rsidR="00BC7C08" w:rsidRDefault="00BC7C08" w:rsidP="00BC7C08">
            <w:pPr>
              <w:autoSpaceDN/>
              <w:spacing w:before="120"/>
              <w:rPr>
                <w:b/>
                <w:bCs/>
                <w:color w:val="auto"/>
                <w:u w:val="single"/>
                <w:lang w:eastAsia="en-US"/>
              </w:rPr>
            </w:pPr>
            <w:r w:rsidRPr="00BC7C08">
              <w:rPr>
                <w:b/>
                <w:bCs/>
                <w:color w:val="auto"/>
                <w:u w:val="single"/>
                <w:lang w:eastAsia="en-US"/>
              </w:rPr>
              <w:t>Previous Outcomes</w:t>
            </w:r>
          </w:p>
          <w:p w14:paraId="2309385D" w14:textId="5AD5CB42" w:rsidR="00BC7C08" w:rsidRDefault="00BC7C08" w:rsidP="00BC7C08">
            <w:pPr>
              <w:autoSpaceDN/>
              <w:spacing w:before="120"/>
              <w:rPr>
                <w:b/>
                <w:bCs/>
              </w:rPr>
            </w:pPr>
            <w:r w:rsidRPr="00BC7C08">
              <w:rPr>
                <w:b/>
                <w:bCs/>
              </w:rPr>
              <w:t>To raise the attainment of all pupils to close the gap created by COVID-19 school closures from baseline assessment across the school in RWM.</w:t>
            </w:r>
          </w:p>
          <w:p w14:paraId="56E38CED" w14:textId="6A64FE96" w:rsidR="00BC7C08" w:rsidRDefault="00BC7C08" w:rsidP="00BC7C08">
            <w:pPr>
              <w:autoSpaceDN/>
              <w:spacing w:before="120"/>
              <w:rPr>
                <w:b/>
                <w:bCs/>
                <w:color w:val="auto"/>
              </w:rPr>
            </w:pPr>
            <w:r w:rsidRPr="00BC7C08">
              <w:rPr>
                <w:b/>
                <w:bCs/>
              </w:rPr>
              <w:lastRenderedPageBreak/>
              <w:t xml:space="preserve">Improve attainment for pupils in maths through the development of metacognition </w:t>
            </w:r>
            <w:r w:rsidRPr="00BC7C08">
              <w:rPr>
                <w:b/>
                <w:bCs/>
                <w:color w:val="FF0000"/>
              </w:rPr>
              <w:t xml:space="preserve">(EEF +7 months) </w:t>
            </w:r>
            <w:r w:rsidRPr="00BC7C08">
              <w:rPr>
                <w:b/>
                <w:bCs/>
                <w:color w:val="auto"/>
              </w:rPr>
              <w:t>and small group targeted intervention.</w:t>
            </w:r>
          </w:p>
          <w:p w14:paraId="689B80CF" w14:textId="77777777" w:rsidR="00BC7C08" w:rsidRPr="00BC7C08" w:rsidRDefault="00BC7C08" w:rsidP="00BC7C08">
            <w:pPr>
              <w:pStyle w:val="TableRow"/>
              <w:numPr>
                <w:ilvl w:val="0"/>
                <w:numId w:val="18"/>
              </w:numPr>
              <w:rPr>
                <w:i/>
                <w:iCs/>
              </w:rPr>
            </w:pPr>
            <w:r w:rsidRPr="00BC7C08">
              <w:rPr>
                <w:i/>
                <w:iCs/>
              </w:rPr>
              <w:t>Internal intervention programme in place with training for staff completed.</w:t>
            </w:r>
          </w:p>
          <w:p w14:paraId="30A972D2" w14:textId="77777777" w:rsidR="00BC7C08" w:rsidRPr="00BC7C08" w:rsidRDefault="00BC7C08" w:rsidP="00BC7C08">
            <w:pPr>
              <w:pStyle w:val="TableRow"/>
              <w:numPr>
                <w:ilvl w:val="0"/>
                <w:numId w:val="18"/>
              </w:numPr>
              <w:rPr>
                <w:i/>
                <w:iCs/>
              </w:rPr>
            </w:pPr>
            <w:r w:rsidRPr="00BC7C08">
              <w:rPr>
                <w:i/>
                <w:iCs/>
              </w:rPr>
              <w:t xml:space="preserve">Small step assessment system (BSquared) in place and training completed for all staff. Data shows accelerated targeted progress for pupils accessing the system. </w:t>
            </w:r>
          </w:p>
          <w:p w14:paraId="6FA6B229" w14:textId="77777777" w:rsidR="00BC7C08" w:rsidRPr="00BC7C08" w:rsidRDefault="00BC7C08" w:rsidP="00BC7C08">
            <w:pPr>
              <w:pStyle w:val="TableRow"/>
              <w:numPr>
                <w:ilvl w:val="0"/>
                <w:numId w:val="18"/>
              </w:numPr>
              <w:rPr>
                <w:i/>
                <w:iCs/>
              </w:rPr>
            </w:pPr>
            <w:r w:rsidRPr="00BC7C08">
              <w:rPr>
                <w:i/>
                <w:iCs/>
              </w:rPr>
              <w:t xml:space="preserve">Support staff appraisals and training in place with regular CPD sessions on safeguarding, curriculum, well-being and assessment. </w:t>
            </w:r>
          </w:p>
          <w:p w14:paraId="690DC0DC" w14:textId="77777777" w:rsidR="00BC7C08" w:rsidRPr="00BC7C08" w:rsidRDefault="00BC7C08" w:rsidP="00BC7C08">
            <w:pPr>
              <w:pStyle w:val="TableRow"/>
              <w:numPr>
                <w:ilvl w:val="0"/>
                <w:numId w:val="18"/>
              </w:numPr>
              <w:rPr>
                <w:i/>
                <w:iCs/>
              </w:rPr>
            </w:pPr>
            <w:r w:rsidRPr="00BC7C08">
              <w:rPr>
                <w:i/>
                <w:iCs/>
              </w:rPr>
              <w:t xml:space="preserve">Additional intervention resources and programmes purchased. </w:t>
            </w:r>
          </w:p>
          <w:p w14:paraId="4FAC9C66" w14:textId="77777777" w:rsidR="00BC7C08" w:rsidRDefault="00BC7C08" w:rsidP="00BC7C08">
            <w:pPr>
              <w:pStyle w:val="TableRow"/>
            </w:pPr>
          </w:p>
          <w:p w14:paraId="3F87B861" w14:textId="0E8DF478" w:rsidR="00BC7C08" w:rsidRDefault="00BC7C08" w:rsidP="00BC7C08">
            <w:pPr>
              <w:autoSpaceDN/>
              <w:spacing w:before="120"/>
              <w:rPr>
                <w:b/>
                <w:bCs/>
                <w:color w:val="FF0000"/>
              </w:rPr>
            </w:pPr>
            <w:r w:rsidRPr="00BC7C08">
              <w:rPr>
                <w:b/>
                <w:bCs/>
              </w:rPr>
              <w:t xml:space="preserve">Buy and embed small steps tracker (BSquared) to ensure indiviusalised targets for accelerated progress. </w:t>
            </w:r>
            <w:r w:rsidRPr="00BC7C08">
              <w:rPr>
                <w:b/>
                <w:bCs/>
                <w:color w:val="FF0000"/>
              </w:rPr>
              <w:t>(EEF – Indvidualised instruction + 4months)</w:t>
            </w:r>
          </w:p>
          <w:p w14:paraId="76E84907" w14:textId="48467C8A" w:rsidR="00BC7C08" w:rsidRPr="00BC7C08" w:rsidRDefault="00BC7C08" w:rsidP="00BC7C08">
            <w:pPr>
              <w:autoSpaceDN/>
              <w:spacing w:before="120"/>
              <w:rPr>
                <w:b/>
                <w:bCs/>
              </w:rPr>
            </w:pPr>
            <w:r w:rsidRPr="00BC7C08">
              <w:rPr>
                <w:b/>
                <w:bCs/>
              </w:rPr>
              <w:t xml:space="preserve">PP and SEND pupils will be targeted through support in class/additional interventions to ensure they make expected progress across the year </w:t>
            </w:r>
            <w:r w:rsidRPr="00BC7C08">
              <w:rPr>
                <w:b/>
                <w:bCs/>
                <w:color w:val="FF0000"/>
              </w:rPr>
              <w:t>(EEF - small group tuition + 4 months)  (EEF - extending school time + 2 months)</w:t>
            </w:r>
          </w:p>
          <w:p w14:paraId="043C1B50" w14:textId="32D1314D" w:rsidR="00BC7C08" w:rsidRPr="00BC7C08" w:rsidRDefault="00BC7C08" w:rsidP="00BC7C08">
            <w:pPr>
              <w:pStyle w:val="TableRow"/>
              <w:numPr>
                <w:ilvl w:val="0"/>
                <w:numId w:val="19"/>
              </w:numPr>
              <w:rPr>
                <w:i/>
                <w:iCs/>
              </w:rPr>
            </w:pPr>
            <w:r w:rsidRPr="00BC7C08">
              <w:rPr>
                <w:i/>
                <w:iCs/>
              </w:rPr>
              <w:t>Bsquared purchased and set up for pupils identified with the widest attainment gaps.</w:t>
            </w:r>
            <w:r>
              <w:rPr>
                <w:i/>
                <w:iCs/>
              </w:rPr>
              <w:t xml:space="preserve"> Accelerated progress </w:t>
            </w:r>
            <w:r w:rsidR="00783DF9">
              <w:rPr>
                <w:i/>
                <w:iCs/>
              </w:rPr>
              <w:t xml:space="preserve">evidenced </w:t>
            </w:r>
          </w:p>
          <w:p w14:paraId="10F0860F" w14:textId="1E5D3815" w:rsidR="00BC7C08" w:rsidRDefault="00BC7C08" w:rsidP="00BC7C08">
            <w:pPr>
              <w:pStyle w:val="TableRow"/>
              <w:numPr>
                <w:ilvl w:val="0"/>
                <w:numId w:val="19"/>
              </w:numPr>
              <w:rPr>
                <w:i/>
                <w:iCs/>
              </w:rPr>
            </w:pPr>
            <w:r w:rsidRPr="00BC7C08">
              <w:rPr>
                <w:i/>
                <w:iCs/>
              </w:rPr>
              <w:t>PP and SEND interventions in place through in and out of class support. Staff trained in specific targeted interventions for Maths, Reading and Phonics.</w:t>
            </w:r>
          </w:p>
          <w:p w14:paraId="793D40B0" w14:textId="74F87579" w:rsidR="00783DF9" w:rsidRPr="00BC7C08" w:rsidRDefault="00783DF9" w:rsidP="00BC7C08">
            <w:pPr>
              <w:pStyle w:val="TableRow"/>
              <w:numPr>
                <w:ilvl w:val="0"/>
                <w:numId w:val="19"/>
              </w:numPr>
              <w:rPr>
                <w:i/>
                <w:iCs/>
              </w:rPr>
            </w:pPr>
            <w:r>
              <w:rPr>
                <w:i/>
                <w:iCs/>
              </w:rPr>
              <w:t xml:space="preserve">Tutoring programme in place for 34 pupils. </w:t>
            </w:r>
          </w:p>
          <w:p w14:paraId="607D6DEF" w14:textId="77777777" w:rsidR="00BC7C08" w:rsidRPr="00BC7C08" w:rsidRDefault="00BC7C08" w:rsidP="00BC7C08">
            <w:pPr>
              <w:autoSpaceDN/>
              <w:spacing w:before="120"/>
              <w:rPr>
                <w:b/>
                <w:bCs/>
                <w:i/>
                <w:iCs/>
                <w:color w:val="auto"/>
                <w:lang w:eastAsia="en-US"/>
              </w:rPr>
            </w:pPr>
          </w:p>
          <w:p w14:paraId="5E1B327B" w14:textId="565413AD" w:rsidR="003F2CE4" w:rsidRPr="00BC7C08" w:rsidRDefault="00BC7C08" w:rsidP="003F2CE4">
            <w:pPr>
              <w:autoSpaceDN/>
              <w:spacing w:before="120"/>
              <w:rPr>
                <w:b/>
                <w:bCs/>
              </w:rPr>
            </w:pPr>
            <w:r w:rsidRPr="00BC7C08">
              <w:rPr>
                <w:b/>
                <w:bCs/>
              </w:rPr>
              <w:t>Ensure attendance is above 96% and PP attendance is in line with peers. (EWO)</w:t>
            </w:r>
          </w:p>
          <w:p w14:paraId="7283AFDB" w14:textId="3A2915CA" w:rsidR="00BC7C08" w:rsidRPr="00BC7C08" w:rsidRDefault="00BC7C08" w:rsidP="003F2CE4">
            <w:pPr>
              <w:autoSpaceDN/>
              <w:spacing w:before="120"/>
              <w:rPr>
                <w:b/>
                <w:bCs/>
                <w:color w:val="auto"/>
                <w:lang w:eastAsia="en-US"/>
              </w:rPr>
            </w:pPr>
            <w:r w:rsidRPr="00BC7C08">
              <w:rPr>
                <w:b/>
                <w:bCs/>
              </w:rPr>
              <w:t xml:space="preserve">Children with specific social and emotional needs are supported through specialist wellbeing support. (Invictus) </w:t>
            </w:r>
            <w:r w:rsidRPr="00BC7C08">
              <w:rPr>
                <w:b/>
                <w:bCs/>
                <w:color w:val="FF0000"/>
              </w:rPr>
              <w:t>(EEF - social and emotional learning +4months)</w:t>
            </w:r>
          </w:p>
          <w:p w14:paraId="6E4426B2" w14:textId="09039BFA" w:rsidR="003F2CE4" w:rsidRPr="00BC7C08" w:rsidRDefault="00BC7C08" w:rsidP="003F2CE4">
            <w:pPr>
              <w:autoSpaceDN/>
              <w:spacing w:before="120"/>
              <w:rPr>
                <w:b/>
                <w:bCs/>
                <w:color w:val="FF0000"/>
              </w:rPr>
            </w:pPr>
            <w:r w:rsidRPr="00BC7C08">
              <w:rPr>
                <w:b/>
                <w:bCs/>
              </w:rPr>
              <w:t xml:space="preserve">Provide access to life enriching experiences and wider school life. (PE Kit, trips and clubs) </w:t>
            </w:r>
            <w:r w:rsidRPr="00BC7C08">
              <w:rPr>
                <w:b/>
                <w:bCs/>
                <w:color w:val="FF0000"/>
              </w:rPr>
              <w:t>(EEF - sports participation +2months)</w:t>
            </w:r>
          </w:p>
          <w:p w14:paraId="0533368E" w14:textId="6CC5EB9A" w:rsidR="00BC7C08" w:rsidRPr="00BC7C08" w:rsidRDefault="00BC7C08" w:rsidP="00BC7C08">
            <w:pPr>
              <w:pStyle w:val="TableRow"/>
              <w:numPr>
                <w:ilvl w:val="0"/>
                <w:numId w:val="20"/>
              </w:numPr>
              <w:rPr>
                <w:i/>
                <w:iCs/>
              </w:rPr>
            </w:pPr>
            <w:r w:rsidRPr="00BC7C08">
              <w:rPr>
                <w:i/>
                <w:iCs/>
              </w:rPr>
              <w:t xml:space="preserve">Social and Emotional support in place through Invictus </w:t>
            </w:r>
          </w:p>
          <w:p w14:paraId="18C0A8B9" w14:textId="77777777" w:rsidR="00BC7C08" w:rsidRPr="00BC7C08" w:rsidRDefault="00BC7C08" w:rsidP="00BC7C08">
            <w:pPr>
              <w:pStyle w:val="TableRow"/>
              <w:numPr>
                <w:ilvl w:val="0"/>
                <w:numId w:val="20"/>
              </w:numPr>
              <w:rPr>
                <w:i/>
                <w:iCs/>
              </w:rPr>
            </w:pPr>
            <w:r w:rsidRPr="00BC7C08">
              <w:rPr>
                <w:i/>
                <w:iCs/>
              </w:rPr>
              <w:t xml:space="preserve">Additional unplanned support is on offer from Calder Music Trust Nurture Support, Therapeutic Intervention in Primary Schools and Calderdale Transition Support Programme at no additional cost. </w:t>
            </w:r>
          </w:p>
          <w:p w14:paraId="32159175" w14:textId="77777777" w:rsidR="00BC7C08" w:rsidRPr="00BC7C08" w:rsidRDefault="00BC7C08" w:rsidP="00BC7C08">
            <w:pPr>
              <w:pStyle w:val="TableRow"/>
              <w:numPr>
                <w:ilvl w:val="0"/>
                <w:numId w:val="20"/>
              </w:numPr>
              <w:rPr>
                <w:i/>
                <w:iCs/>
              </w:rPr>
            </w:pPr>
            <w:r w:rsidRPr="00BC7C08">
              <w:rPr>
                <w:i/>
                <w:iCs/>
              </w:rPr>
              <w:t xml:space="preserve">Trips and PE kits subsidised through disadvantaged pupil fund. </w:t>
            </w:r>
          </w:p>
          <w:p w14:paraId="5023926C" w14:textId="1930D182" w:rsidR="00173D4C" w:rsidRDefault="00173D4C" w:rsidP="00EB09BC"/>
        </w:tc>
      </w:tr>
    </w:tbl>
    <w:p w14:paraId="2A7D5548" w14:textId="43A879A8"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783DF9"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BD73AD5" w:rsidR="00783DF9" w:rsidRDefault="00783DF9" w:rsidP="00783DF9">
            <w:pPr>
              <w:pStyle w:val="TableRow"/>
            </w:pPr>
            <w:r>
              <w:t>White Rose Maths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AF8CD07" w:rsidR="00783DF9" w:rsidRDefault="00783DF9" w:rsidP="00783DF9">
            <w:pPr>
              <w:pStyle w:val="TableRowCentered"/>
              <w:jc w:val="left"/>
            </w:pPr>
            <w:r w:rsidRPr="00A02F31">
              <w:t>https://whiterosemaths.com/resources/</w:t>
            </w:r>
          </w:p>
        </w:tc>
      </w:tr>
      <w:tr w:rsidR="00783DF9" w14:paraId="69A61D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62E1" w14:textId="2D18FD31" w:rsidR="00783DF9" w:rsidRDefault="00783DF9" w:rsidP="00783DF9">
            <w:pPr>
              <w:pStyle w:val="TableRow"/>
            </w:pPr>
            <w: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E2BE1" w14:textId="32B609C8" w:rsidR="00783DF9" w:rsidRPr="00A02F31" w:rsidRDefault="00783DF9" w:rsidP="00783DF9">
            <w:pPr>
              <w:pStyle w:val="TableRowCentered"/>
              <w:jc w:val="left"/>
            </w:pPr>
            <w:r w:rsidRPr="00A02F31">
              <w:t>https://www.nessy.com/en-us</w:t>
            </w:r>
          </w:p>
        </w:tc>
      </w:tr>
      <w:tr w:rsidR="00783DF9" w14:paraId="65048A5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CC02" w14:textId="34044FFE" w:rsidR="00783DF9" w:rsidRDefault="00783DF9" w:rsidP="00783DF9">
            <w:pPr>
              <w:pStyle w:val="TableRow"/>
            </w:pPr>
            <w:r>
              <w:t xml:space="preserve">BSquared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C08A6" w14:textId="3F35146E" w:rsidR="00783DF9" w:rsidRPr="00A02F31" w:rsidRDefault="00783DF9" w:rsidP="00783DF9">
            <w:pPr>
              <w:pStyle w:val="TableRowCentered"/>
              <w:jc w:val="left"/>
            </w:pPr>
            <w:r w:rsidRPr="00783DF9">
              <w:t>https://www.bsquared.co.uk/</w:t>
            </w:r>
          </w:p>
        </w:tc>
      </w:tr>
      <w:tr w:rsidR="00783DF9" w14:paraId="092FEFD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BBC46" w14:textId="4182C0C1" w:rsidR="00783DF9" w:rsidRDefault="00783DF9" w:rsidP="00783DF9">
            <w:pPr>
              <w:pStyle w:val="TableRow"/>
            </w:pPr>
            <w:r>
              <w:t>Word Aware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AC7D" w14:textId="09AAB5C3" w:rsidR="00783DF9" w:rsidRPr="00A02F31" w:rsidRDefault="00B5483B" w:rsidP="00783DF9">
            <w:pPr>
              <w:pStyle w:val="TableRowCentered"/>
              <w:jc w:val="left"/>
            </w:pPr>
            <w:r w:rsidRPr="00B5483B">
              <w:t>http://thinkingtalking.co.uk/word-aware/</w:t>
            </w:r>
          </w:p>
        </w:tc>
      </w:tr>
    </w:tbl>
    <w:p w14:paraId="2A7D5553" w14:textId="193B71B2" w:rsidR="00E66558" w:rsidRDefault="00E66558" w:rsidP="0008384B"/>
    <w:bookmarkEnd w:id="14"/>
    <w:bookmarkEnd w:id="15"/>
    <w:bookmarkEnd w:id="16"/>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91"/>
    <w:multiLevelType w:val="multilevel"/>
    <w:tmpl w:val="70BE95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D6097E"/>
    <w:multiLevelType w:val="hybridMultilevel"/>
    <w:tmpl w:val="A4CCA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371EF6"/>
    <w:multiLevelType w:val="hybridMultilevel"/>
    <w:tmpl w:val="E4EC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802757"/>
    <w:multiLevelType w:val="hybridMultilevel"/>
    <w:tmpl w:val="25F8F61E"/>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1134" w:hanging="360"/>
      </w:pPr>
      <w:rPr>
        <w:rFonts w:ascii="Courier New" w:hAnsi="Courier New" w:cs="Courier New" w:hint="default"/>
      </w:rPr>
    </w:lvl>
    <w:lvl w:ilvl="2" w:tplc="08090005">
      <w:start w:val="1"/>
      <w:numFmt w:val="bullet"/>
      <w:lvlText w:val=""/>
      <w:lvlJc w:val="left"/>
      <w:pPr>
        <w:ind w:left="1854" w:hanging="360"/>
      </w:pPr>
      <w:rPr>
        <w:rFonts w:ascii="Wingdings" w:hAnsi="Wingdings" w:hint="default"/>
      </w:rPr>
    </w:lvl>
    <w:lvl w:ilvl="3" w:tplc="08090001">
      <w:start w:val="1"/>
      <w:numFmt w:val="bullet"/>
      <w:lvlText w:val=""/>
      <w:lvlJc w:val="left"/>
      <w:pPr>
        <w:ind w:left="2574" w:hanging="360"/>
      </w:pPr>
      <w:rPr>
        <w:rFonts w:ascii="Symbol" w:hAnsi="Symbol" w:hint="default"/>
      </w:rPr>
    </w:lvl>
    <w:lvl w:ilvl="4" w:tplc="08090003">
      <w:start w:val="1"/>
      <w:numFmt w:val="bullet"/>
      <w:lvlText w:val="o"/>
      <w:lvlJc w:val="left"/>
      <w:pPr>
        <w:ind w:left="3294" w:hanging="360"/>
      </w:pPr>
      <w:rPr>
        <w:rFonts w:ascii="Courier New" w:hAnsi="Courier New" w:cs="Courier New" w:hint="default"/>
      </w:rPr>
    </w:lvl>
    <w:lvl w:ilvl="5" w:tplc="08090005">
      <w:start w:val="1"/>
      <w:numFmt w:val="bullet"/>
      <w:lvlText w:val=""/>
      <w:lvlJc w:val="left"/>
      <w:pPr>
        <w:ind w:left="4014" w:hanging="360"/>
      </w:pPr>
      <w:rPr>
        <w:rFonts w:ascii="Wingdings" w:hAnsi="Wingdings" w:hint="default"/>
      </w:rPr>
    </w:lvl>
    <w:lvl w:ilvl="6" w:tplc="08090001">
      <w:start w:val="1"/>
      <w:numFmt w:val="bullet"/>
      <w:lvlText w:val=""/>
      <w:lvlJc w:val="left"/>
      <w:pPr>
        <w:ind w:left="4734" w:hanging="360"/>
      </w:pPr>
      <w:rPr>
        <w:rFonts w:ascii="Symbol" w:hAnsi="Symbol" w:hint="default"/>
      </w:rPr>
    </w:lvl>
    <w:lvl w:ilvl="7" w:tplc="08090003">
      <w:start w:val="1"/>
      <w:numFmt w:val="bullet"/>
      <w:lvlText w:val="o"/>
      <w:lvlJc w:val="left"/>
      <w:pPr>
        <w:ind w:left="5454" w:hanging="360"/>
      </w:pPr>
      <w:rPr>
        <w:rFonts w:ascii="Courier New" w:hAnsi="Courier New" w:cs="Courier New" w:hint="default"/>
      </w:rPr>
    </w:lvl>
    <w:lvl w:ilvl="8" w:tplc="08090005">
      <w:start w:val="1"/>
      <w:numFmt w:val="bullet"/>
      <w:lvlText w:val=""/>
      <w:lvlJc w:val="left"/>
      <w:pPr>
        <w:ind w:left="6174"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E57251"/>
    <w:multiLevelType w:val="multilevel"/>
    <w:tmpl w:val="B660149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19" w15:restartNumberingAfterBreak="0">
    <w:nsid w:val="7A69675A"/>
    <w:multiLevelType w:val="multilevel"/>
    <w:tmpl w:val="566010FC"/>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num w:numId="1" w16cid:durableId="94711259">
    <w:abstractNumId w:val="6"/>
  </w:num>
  <w:num w:numId="2" w16cid:durableId="1628730595">
    <w:abstractNumId w:val="4"/>
  </w:num>
  <w:num w:numId="3" w16cid:durableId="497188144">
    <w:abstractNumId w:val="7"/>
  </w:num>
  <w:num w:numId="4" w16cid:durableId="1138914232">
    <w:abstractNumId w:val="8"/>
  </w:num>
  <w:num w:numId="5" w16cid:durableId="857932188">
    <w:abstractNumId w:val="1"/>
  </w:num>
  <w:num w:numId="6" w16cid:durableId="798501009">
    <w:abstractNumId w:val="10"/>
  </w:num>
  <w:num w:numId="7" w16cid:durableId="1210847263">
    <w:abstractNumId w:val="12"/>
  </w:num>
  <w:num w:numId="8" w16cid:durableId="982348153">
    <w:abstractNumId w:val="17"/>
  </w:num>
  <w:num w:numId="9" w16cid:durableId="1529290868">
    <w:abstractNumId w:val="15"/>
  </w:num>
  <w:num w:numId="10" w16cid:durableId="1171066271">
    <w:abstractNumId w:val="13"/>
  </w:num>
  <w:num w:numId="11" w16cid:durableId="1453552857">
    <w:abstractNumId w:val="5"/>
  </w:num>
  <w:num w:numId="12" w16cid:durableId="1812097430">
    <w:abstractNumId w:val="16"/>
  </w:num>
  <w:num w:numId="13" w16cid:durableId="42288650">
    <w:abstractNumId w:val="11"/>
  </w:num>
  <w:num w:numId="14" w16cid:durableId="1612469950">
    <w:abstractNumId w:val="3"/>
  </w:num>
  <w:num w:numId="15" w16cid:durableId="910895187">
    <w:abstractNumId w:val="2"/>
  </w:num>
  <w:num w:numId="16" w16cid:durableId="1565261984">
    <w:abstractNumId w:val="14"/>
  </w:num>
  <w:num w:numId="17" w16cid:durableId="578290528">
    <w:abstractNumId w:val="9"/>
  </w:num>
  <w:num w:numId="18" w16cid:durableId="982540959">
    <w:abstractNumId w:val="0"/>
  </w:num>
  <w:num w:numId="19" w16cid:durableId="902982355">
    <w:abstractNumId w:val="19"/>
  </w:num>
  <w:num w:numId="20" w16cid:durableId="1374768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5DE3"/>
    <w:rsid w:val="00147A4B"/>
    <w:rsid w:val="001671ED"/>
    <w:rsid w:val="001727FA"/>
    <w:rsid w:val="00173D4C"/>
    <w:rsid w:val="00183218"/>
    <w:rsid w:val="00185988"/>
    <w:rsid w:val="001873B6"/>
    <w:rsid w:val="001901E6"/>
    <w:rsid w:val="00191305"/>
    <w:rsid w:val="00194C2B"/>
    <w:rsid w:val="00195B55"/>
    <w:rsid w:val="001A2FE8"/>
    <w:rsid w:val="001A33AC"/>
    <w:rsid w:val="001C1C51"/>
    <w:rsid w:val="001E0ECA"/>
    <w:rsid w:val="001E206F"/>
    <w:rsid w:val="001E36B5"/>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1EE6"/>
    <w:rsid w:val="0038340F"/>
    <w:rsid w:val="00384457"/>
    <w:rsid w:val="00384F24"/>
    <w:rsid w:val="003A32B2"/>
    <w:rsid w:val="003A47DD"/>
    <w:rsid w:val="003A634F"/>
    <w:rsid w:val="003B588A"/>
    <w:rsid w:val="003B621D"/>
    <w:rsid w:val="003C4388"/>
    <w:rsid w:val="003C4C27"/>
    <w:rsid w:val="003C781D"/>
    <w:rsid w:val="003C7F7B"/>
    <w:rsid w:val="003D2EAA"/>
    <w:rsid w:val="003E054C"/>
    <w:rsid w:val="003E27A0"/>
    <w:rsid w:val="003E3872"/>
    <w:rsid w:val="003F2CE4"/>
    <w:rsid w:val="004044AA"/>
    <w:rsid w:val="004044C8"/>
    <w:rsid w:val="00404F3F"/>
    <w:rsid w:val="00410B5D"/>
    <w:rsid w:val="00413BEC"/>
    <w:rsid w:val="0042265E"/>
    <w:rsid w:val="00424ED7"/>
    <w:rsid w:val="00425258"/>
    <w:rsid w:val="00426217"/>
    <w:rsid w:val="00430CE5"/>
    <w:rsid w:val="00431A80"/>
    <w:rsid w:val="00435A89"/>
    <w:rsid w:val="00452267"/>
    <w:rsid w:val="00453307"/>
    <w:rsid w:val="00457E36"/>
    <w:rsid w:val="00462F8F"/>
    <w:rsid w:val="00481D56"/>
    <w:rsid w:val="00490408"/>
    <w:rsid w:val="004A4C45"/>
    <w:rsid w:val="004B0485"/>
    <w:rsid w:val="004B428E"/>
    <w:rsid w:val="004B4D37"/>
    <w:rsid w:val="004B7490"/>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55E2C"/>
    <w:rsid w:val="006671BF"/>
    <w:rsid w:val="00672A7D"/>
    <w:rsid w:val="00681416"/>
    <w:rsid w:val="006A06F5"/>
    <w:rsid w:val="006A0ED2"/>
    <w:rsid w:val="006A50C3"/>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3DF9"/>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0147"/>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18EB"/>
    <w:rsid w:val="00A82A98"/>
    <w:rsid w:val="00A82D16"/>
    <w:rsid w:val="00A95F75"/>
    <w:rsid w:val="00A96B83"/>
    <w:rsid w:val="00AA355B"/>
    <w:rsid w:val="00AA42E5"/>
    <w:rsid w:val="00AB24FA"/>
    <w:rsid w:val="00AD72FD"/>
    <w:rsid w:val="00AD7B5A"/>
    <w:rsid w:val="00AE229F"/>
    <w:rsid w:val="00AF5E20"/>
    <w:rsid w:val="00B002FA"/>
    <w:rsid w:val="00B00327"/>
    <w:rsid w:val="00B024B3"/>
    <w:rsid w:val="00B11DE8"/>
    <w:rsid w:val="00B179ED"/>
    <w:rsid w:val="00B20E18"/>
    <w:rsid w:val="00B5483B"/>
    <w:rsid w:val="00B572C4"/>
    <w:rsid w:val="00B60858"/>
    <w:rsid w:val="00B74D4E"/>
    <w:rsid w:val="00B80219"/>
    <w:rsid w:val="00BA19A5"/>
    <w:rsid w:val="00BC67F6"/>
    <w:rsid w:val="00BC7C08"/>
    <w:rsid w:val="00BD2004"/>
    <w:rsid w:val="00BD4B12"/>
    <w:rsid w:val="00BE2F92"/>
    <w:rsid w:val="00BF0D5F"/>
    <w:rsid w:val="00C11EB4"/>
    <w:rsid w:val="00C12746"/>
    <w:rsid w:val="00C25827"/>
    <w:rsid w:val="00C26C1E"/>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0DA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334C3"/>
    <w:rsid w:val="00E43EAD"/>
    <w:rsid w:val="00E62DCB"/>
    <w:rsid w:val="00E651DD"/>
    <w:rsid w:val="00E66558"/>
    <w:rsid w:val="00E70D81"/>
    <w:rsid w:val="00E726A6"/>
    <w:rsid w:val="00E86F05"/>
    <w:rsid w:val="00EA3A2A"/>
    <w:rsid w:val="00EB4556"/>
    <w:rsid w:val="00EB64C8"/>
    <w:rsid w:val="00EC02F2"/>
    <w:rsid w:val="00ED5108"/>
    <w:rsid w:val="00F012CA"/>
    <w:rsid w:val="00F01752"/>
    <w:rsid w:val="00F0355A"/>
    <w:rsid w:val="00F24A7E"/>
    <w:rsid w:val="00F33DC0"/>
    <w:rsid w:val="00F62587"/>
    <w:rsid w:val="00F63E9E"/>
    <w:rsid w:val="00F76843"/>
    <w:rsid w:val="00F776E1"/>
    <w:rsid w:val="00F925EB"/>
    <w:rsid w:val="00FA2080"/>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0DAD"/>
    <w:pPr>
      <w:suppressAutoHyphens/>
    </w:pPr>
    <w:rPr>
      <w:color w:val="0D0D0D"/>
      <w:sz w:val="24"/>
      <w:szCs w:val="24"/>
    </w:rPr>
  </w:style>
  <w:style w:type="character" w:styleId="Strong">
    <w:name w:val="Strong"/>
    <w:basedOn w:val="DefaultParagraphFont"/>
    <w:uiPriority w:val="22"/>
    <w:qFormat/>
    <w:rsid w:val="00A81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99899566">
      <w:bodyDiv w:val="1"/>
      <w:marLeft w:val="0"/>
      <w:marRight w:val="0"/>
      <w:marTop w:val="0"/>
      <w:marBottom w:val="0"/>
      <w:divBdr>
        <w:top w:val="none" w:sz="0" w:space="0" w:color="auto"/>
        <w:left w:val="none" w:sz="0" w:space="0" w:color="auto"/>
        <w:bottom w:val="none" w:sz="0" w:space="0" w:color="auto"/>
        <w:right w:val="none" w:sz="0" w:space="0" w:color="auto"/>
      </w:divBdr>
    </w:div>
    <w:div w:id="254291752">
      <w:bodyDiv w:val="1"/>
      <w:marLeft w:val="0"/>
      <w:marRight w:val="0"/>
      <w:marTop w:val="0"/>
      <w:marBottom w:val="0"/>
      <w:divBdr>
        <w:top w:val="none" w:sz="0" w:space="0" w:color="auto"/>
        <w:left w:val="none" w:sz="0" w:space="0" w:color="auto"/>
        <w:bottom w:val="none" w:sz="0" w:space="0" w:color="auto"/>
        <w:right w:val="none" w:sz="0" w:space="0" w:color="auto"/>
      </w:divBdr>
    </w:div>
    <w:div w:id="288435022">
      <w:bodyDiv w:val="1"/>
      <w:marLeft w:val="0"/>
      <w:marRight w:val="0"/>
      <w:marTop w:val="0"/>
      <w:marBottom w:val="0"/>
      <w:divBdr>
        <w:top w:val="none" w:sz="0" w:space="0" w:color="auto"/>
        <w:left w:val="none" w:sz="0" w:space="0" w:color="auto"/>
        <w:bottom w:val="none" w:sz="0" w:space="0" w:color="auto"/>
        <w:right w:val="none" w:sz="0" w:space="0" w:color="auto"/>
      </w:divBdr>
    </w:div>
    <w:div w:id="429208026">
      <w:bodyDiv w:val="1"/>
      <w:marLeft w:val="0"/>
      <w:marRight w:val="0"/>
      <w:marTop w:val="0"/>
      <w:marBottom w:val="0"/>
      <w:divBdr>
        <w:top w:val="none" w:sz="0" w:space="0" w:color="auto"/>
        <w:left w:val="none" w:sz="0" w:space="0" w:color="auto"/>
        <w:bottom w:val="none" w:sz="0" w:space="0" w:color="auto"/>
        <w:right w:val="none" w:sz="0" w:space="0" w:color="auto"/>
      </w:divBdr>
    </w:div>
    <w:div w:id="872578615">
      <w:bodyDiv w:val="1"/>
      <w:marLeft w:val="0"/>
      <w:marRight w:val="0"/>
      <w:marTop w:val="0"/>
      <w:marBottom w:val="0"/>
      <w:divBdr>
        <w:top w:val="none" w:sz="0" w:space="0" w:color="auto"/>
        <w:left w:val="none" w:sz="0" w:space="0" w:color="auto"/>
        <w:bottom w:val="none" w:sz="0" w:space="0" w:color="auto"/>
        <w:right w:val="none" w:sz="0" w:space="0" w:color="auto"/>
      </w:divBdr>
    </w:div>
    <w:div w:id="1561088311">
      <w:bodyDiv w:val="1"/>
      <w:marLeft w:val="0"/>
      <w:marRight w:val="0"/>
      <w:marTop w:val="0"/>
      <w:marBottom w:val="0"/>
      <w:divBdr>
        <w:top w:val="none" w:sz="0" w:space="0" w:color="auto"/>
        <w:left w:val="none" w:sz="0" w:space="0" w:color="auto"/>
        <w:bottom w:val="none" w:sz="0" w:space="0" w:color="auto"/>
        <w:right w:val="none" w:sz="0" w:space="0" w:color="auto"/>
      </w:divBdr>
    </w:div>
    <w:div w:id="1911190280">
      <w:bodyDiv w:val="1"/>
      <w:marLeft w:val="0"/>
      <w:marRight w:val="0"/>
      <w:marTop w:val="0"/>
      <w:marBottom w:val="0"/>
      <w:divBdr>
        <w:top w:val="none" w:sz="0" w:space="0" w:color="auto"/>
        <w:left w:val="none" w:sz="0" w:space="0" w:color="auto"/>
        <w:bottom w:val="none" w:sz="0" w:space="0" w:color="auto"/>
        <w:right w:val="none" w:sz="0" w:space="0" w:color="auto"/>
      </w:divBdr>
    </w:div>
    <w:div w:id="2040663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guidance-reports/teaching-assist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Joy Rooney</cp:lastModifiedBy>
  <cp:revision>4</cp:revision>
  <cp:lastPrinted>2014-09-17T21:26:00Z</cp:lastPrinted>
  <dcterms:created xsi:type="dcterms:W3CDTF">2023-09-20T10:34:00Z</dcterms:created>
  <dcterms:modified xsi:type="dcterms:W3CDTF">2024-01-29T10:43:00Z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